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0F" w:rsidRDefault="002B240F" w:rsidP="002B240F">
      <w:pPr>
        <w:jc w:val="center"/>
        <w:rPr>
          <w:rFonts w:ascii="HelveticaNeueLT Std Lt" w:hAnsi="HelveticaNeueLT Std Lt" w:cs="Arial"/>
          <w:b/>
          <w:sz w:val="20"/>
          <w:szCs w:val="20"/>
        </w:rPr>
      </w:pPr>
      <w:r>
        <w:rPr>
          <w:rFonts w:ascii="HelveticaNeueLT Std Lt" w:eastAsia="Cambria" w:hAnsi="HelveticaNeueLT Std Lt" w:cs="Arial"/>
          <w:b/>
          <w:noProof/>
          <w:sz w:val="20"/>
          <w:szCs w:val="20"/>
          <w:lang w:val="es-MX" w:eastAsia="es-MX"/>
        </w:rPr>
        <w:drawing>
          <wp:inline distT="0" distB="0" distL="0" distR="0">
            <wp:extent cx="54006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00675" cy="933450"/>
                    </a:xfrm>
                    <a:prstGeom prst="rect">
                      <a:avLst/>
                    </a:prstGeom>
                    <a:noFill/>
                    <a:ln w="9525">
                      <a:noFill/>
                      <a:miter lim="800000"/>
                      <a:headEnd/>
                      <a:tailEnd/>
                    </a:ln>
                  </pic:spPr>
                </pic:pic>
              </a:graphicData>
            </a:graphic>
          </wp:inline>
        </w:drawing>
      </w:r>
    </w:p>
    <w:p w:rsidR="003357C2" w:rsidRPr="00333CB3" w:rsidRDefault="003357C2" w:rsidP="003357C2">
      <w:pPr>
        <w:spacing w:line="240" w:lineRule="atLeast"/>
        <w:jc w:val="center"/>
        <w:outlineLvl w:val="0"/>
        <w:rPr>
          <w:rFonts w:ascii="HelveticaNeueLT Std Lt" w:hAnsi="HelveticaNeueLT Std Lt" w:cs="Century Gothic"/>
          <w:b/>
          <w:sz w:val="20"/>
          <w:szCs w:val="20"/>
        </w:rPr>
      </w:pPr>
      <w:r w:rsidRPr="00333CB3">
        <w:rPr>
          <w:rFonts w:ascii="HelveticaNeueLT Std Lt" w:hAnsi="HelveticaNeueLT Std Lt" w:cs="Century Gothic"/>
          <w:b/>
          <w:sz w:val="20"/>
          <w:szCs w:val="20"/>
        </w:rPr>
        <w:t>Ciclo de tocadas en el Museo del Chopo</w:t>
      </w:r>
    </w:p>
    <w:p w:rsidR="003357C2" w:rsidRPr="00333CB3" w:rsidRDefault="003357C2" w:rsidP="003357C2">
      <w:pPr>
        <w:spacing w:line="240" w:lineRule="atLeast"/>
        <w:jc w:val="center"/>
        <w:outlineLvl w:val="0"/>
        <w:rPr>
          <w:rFonts w:ascii="HelveticaNeueLT Std Lt" w:hAnsi="HelveticaNeueLT Std Lt" w:cs="Century Gothic"/>
          <w:b/>
          <w:sz w:val="20"/>
          <w:szCs w:val="20"/>
        </w:rPr>
      </w:pPr>
    </w:p>
    <w:p w:rsidR="003357C2" w:rsidRPr="00333CB3" w:rsidRDefault="003357C2" w:rsidP="003357C2">
      <w:pPr>
        <w:spacing w:line="240" w:lineRule="atLeast"/>
        <w:jc w:val="right"/>
        <w:outlineLvl w:val="0"/>
        <w:rPr>
          <w:rFonts w:ascii="HelveticaNeueLT Std Lt" w:hAnsi="HelveticaNeueLT Std Lt" w:cs="Century Gothic"/>
          <w:b/>
          <w:sz w:val="20"/>
          <w:szCs w:val="20"/>
        </w:rPr>
      </w:pPr>
      <w:r w:rsidRPr="00333CB3">
        <w:rPr>
          <w:rFonts w:ascii="HelveticaNeueLT Std Lt" w:hAnsi="HelveticaNeueLT Std Lt" w:cs="Century Gothic"/>
          <w:b/>
          <w:sz w:val="20"/>
          <w:szCs w:val="20"/>
        </w:rPr>
        <w:t>*Domingos de agosto</w:t>
      </w:r>
      <w:r w:rsidR="003A3917">
        <w:rPr>
          <w:rFonts w:ascii="HelveticaNeueLT Std Lt" w:hAnsi="HelveticaNeueLT Std Lt" w:cs="Century Gothic"/>
          <w:b/>
          <w:sz w:val="20"/>
          <w:szCs w:val="20"/>
        </w:rPr>
        <w:t xml:space="preserve"> y 1 de septiembre, 18:00 horas</w:t>
      </w:r>
    </w:p>
    <w:p w:rsidR="003357C2" w:rsidRPr="00333CB3" w:rsidRDefault="003357C2" w:rsidP="003357C2">
      <w:pPr>
        <w:spacing w:line="240" w:lineRule="atLeast"/>
        <w:jc w:val="right"/>
        <w:outlineLvl w:val="0"/>
        <w:rPr>
          <w:rFonts w:ascii="HelveticaNeueLT Std Lt" w:hAnsi="HelveticaNeueLT Std Lt" w:cs="Century Gothic"/>
          <w:b/>
          <w:sz w:val="20"/>
          <w:szCs w:val="20"/>
        </w:rPr>
      </w:pPr>
      <w:r w:rsidRPr="00333CB3">
        <w:rPr>
          <w:rFonts w:ascii="HelveticaNeueLT Std Lt" w:hAnsi="HelveticaNeueLT Std Lt" w:cs="Century Gothic"/>
          <w:b/>
          <w:sz w:val="20"/>
          <w:szCs w:val="20"/>
        </w:rPr>
        <w:t xml:space="preserve">**Decibel, Capitán Pijama, Rafael Catana, </w:t>
      </w:r>
    </w:p>
    <w:p w:rsidR="003357C2" w:rsidRPr="00333CB3" w:rsidRDefault="003357C2" w:rsidP="003357C2">
      <w:pPr>
        <w:spacing w:line="240" w:lineRule="atLeast"/>
        <w:jc w:val="right"/>
        <w:outlineLvl w:val="0"/>
        <w:rPr>
          <w:rFonts w:ascii="HelveticaNeueLT Std Lt" w:hAnsi="HelveticaNeueLT Std Lt" w:cs="Century Gothic"/>
          <w:b/>
          <w:sz w:val="20"/>
          <w:szCs w:val="20"/>
        </w:rPr>
      </w:pPr>
      <w:r w:rsidRPr="00333CB3">
        <w:rPr>
          <w:rFonts w:ascii="HelveticaNeueLT Std Lt" w:hAnsi="HelveticaNeueLT Std Lt" w:cs="Century Gothic"/>
          <w:b/>
          <w:sz w:val="20"/>
          <w:szCs w:val="20"/>
        </w:rPr>
        <w:t>Carlos Alvarado, Xochipilli y Luz de Riada</w:t>
      </w:r>
    </w:p>
    <w:p w:rsidR="005F2807" w:rsidRDefault="005F2807" w:rsidP="003357C2">
      <w:pPr>
        <w:spacing w:line="240" w:lineRule="atLeast"/>
        <w:outlineLvl w:val="0"/>
        <w:rPr>
          <w:rFonts w:ascii="HelveticaNeueLT Std Lt" w:hAnsi="HelveticaNeueLT Std Lt" w:cs="Century Gothic"/>
          <w:sz w:val="20"/>
          <w:szCs w:val="20"/>
        </w:rPr>
      </w:pPr>
    </w:p>
    <w:p w:rsidR="008F2195" w:rsidRPr="00333CB3" w:rsidRDefault="008F2195" w:rsidP="003357C2">
      <w:pPr>
        <w:spacing w:line="240" w:lineRule="atLeast"/>
        <w:outlineLvl w:val="0"/>
        <w:rPr>
          <w:rFonts w:ascii="HelveticaNeueLT Std Lt" w:hAnsi="HelveticaNeueLT Std Lt" w:cs="Century Gothic"/>
          <w:sz w:val="20"/>
          <w:szCs w:val="20"/>
        </w:rPr>
      </w:pPr>
    </w:p>
    <w:p w:rsidR="003357C2" w:rsidRPr="00333CB3" w:rsidRDefault="00333CB3" w:rsidP="00CD0514">
      <w:pPr>
        <w:spacing w:line="240" w:lineRule="atLeast"/>
        <w:jc w:val="both"/>
        <w:outlineLvl w:val="0"/>
        <w:rPr>
          <w:rFonts w:ascii="HelveticaNeueLT Std Lt" w:hAnsi="HelveticaNeueLT Std Lt" w:cs="Century Gothic"/>
          <w:sz w:val="20"/>
          <w:szCs w:val="20"/>
        </w:rPr>
      </w:pPr>
      <w:r w:rsidRPr="00333CB3">
        <w:rPr>
          <w:rFonts w:ascii="HelveticaNeueLT Std Lt" w:hAnsi="HelveticaNeueLT Std Lt" w:cs="Century Gothic"/>
          <w:sz w:val="20"/>
          <w:szCs w:val="20"/>
        </w:rPr>
        <w:t>Con el propósito</w:t>
      </w:r>
      <w:r>
        <w:rPr>
          <w:rFonts w:ascii="HelveticaNeueLT Std Lt" w:hAnsi="HelveticaNeueLT Std Lt" w:cs="Century Gothic"/>
          <w:sz w:val="20"/>
          <w:szCs w:val="20"/>
        </w:rPr>
        <w:t xml:space="preserve"> de activar la memoria  </w:t>
      </w:r>
      <w:r w:rsidR="00C870B8">
        <w:rPr>
          <w:rFonts w:ascii="HelveticaNeueLT Std Lt" w:hAnsi="HelveticaNeueLT Std Lt" w:cs="Century Gothic"/>
          <w:sz w:val="20"/>
          <w:szCs w:val="20"/>
        </w:rPr>
        <w:t xml:space="preserve">del </w:t>
      </w:r>
      <w:r w:rsidR="004F2081">
        <w:rPr>
          <w:rFonts w:ascii="HelveticaNeueLT Std Lt" w:hAnsi="HelveticaNeueLT Std Lt" w:cs="Century Gothic"/>
          <w:sz w:val="20"/>
          <w:szCs w:val="20"/>
        </w:rPr>
        <w:t xml:space="preserve">Museo del Chopo </w:t>
      </w:r>
      <w:r w:rsidR="008F2195">
        <w:rPr>
          <w:rFonts w:ascii="HelveticaNeueLT Std Lt" w:hAnsi="HelveticaNeueLT Std Lt" w:cs="Century Gothic"/>
          <w:sz w:val="20"/>
          <w:szCs w:val="20"/>
        </w:rPr>
        <w:t xml:space="preserve">como centro </w:t>
      </w:r>
      <w:r w:rsidR="00C870B8">
        <w:rPr>
          <w:rFonts w:ascii="HelveticaNeueLT Std Lt" w:hAnsi="HelveticaNeueLT Std Lt" w:cs="Century Gothic"/>
          <w:sz w:val="20"/>
          <w:szCs w:val="20"/>
        </w:rPr>
        <w:t xml:space="preserve"> receptor de la cultura </w:t>
      </w:r>
      <w:proofErr w:type="spellStart"/>
      <w:r w:rsidR="008F2195">
        <w:rPr>
          <w:rFonts w:ascii="HelveticaNeueLT Std Lt" w:hAnsi="HelveticaNeueLT Std Lt" w:cs="Century Gothic"/>
          <w:sz w:val="20"/>
          <w:szCs w:val="20"/>
        </w:rPr>
        <w:t>underground</w:t>
      </w:r>
      <w:proofErr w:type="spellEnd"/>
      <w:r w:rsidR="008F2195">
        <w:rPr>
          <w:rFonts w:ascii="HelveticaNeueLT Std Lt" w:hAnsi="HelveticaNeueLT Std Lt" w:cs="Century Gothic"/>
          <w:sz w:val="20"/>
          <w:szCs w:val="20"/>
        </w:rPr>
        <w:t xml:space="preserve"> </w:t>
      </w:r>
      <w:r w:rsidR="00C870B8">
        <w:rPr>
          <w:rFonts w:ascii="HelveticaNeueLT Std Lt" w:hAnsi="HelveticaNeueLT Std Lt" w:cs="Century Gothic"/>
          <w:sz w:val="20"/>
          <w:szCs w:val="20"/>
        </w:rPr>
        <w:t xml:space="preserve">de los años ochenta, se llevará a cabo el ciclo de tocadas </w:t>
      </w:r>
      <w:r w:rsidR="005F2807" w:rsidRPr="00333CB3">
        <w:rPr>
          <w:rFonts w:ascii="HelveticaNeueLT Std Lt" w:hAnsi="HelveticaNeueLT Std Lt" w:cs="Century Gothic"/>
          <w:i/>
          <w:sz w:val="20"/>
          <w:szCs w:val="20"/>
        </w:rPr>
        <w:t>El tianguis regresa al Museo</w:t>
      </w:r>
      <w:r w:rsidR="005F2807" w:rsidRPr="00333CB3">
        <w:rPr>
          <w:rFonts w:ascii="HelveticaNeueLT Std Lt" w:hAnsi="HelveticaNeueLT Std Lt" w:cs="Century Gothic"/>
          <w:sz w:val="20"/>
          <w:szCs w:val="20"/>
        </w:rPr>
        <w:t xml:space="preserve"> con la presentación de diversas bandas, algunas </w:t>
      </w:r>
      <w:r w:rsidR="00F67461">
        <w:rPr>
          <w:rFonts w:ascii="HelveticaNeueLT Std Lt" w:hAnsi="HelveticaNeueLT Std Lt" w:cs="Century Gothic"/>
          <w:sz w:val="20"/>
          <w:szCs w:val="20"/>
        </w:rPr>
        <w:t>se presentaron en el Museo y en el Tianguis del Chopo</w:t>
      </w:r>
      <w:r w:rsidR="008C58C4" w:rsidRPr="00333CB3">
        <w:rPr>
          <w:rFonts w:ascii="HelveticaNeueLT Std Lt" w:hAnsi="HelveticaNeueLT Std Lt" w:cs="Century Gothic"/>
          <w:sz w:val="20"/>
          <w:szCs w:val="20"/>
        </w:rPr>
        <w:t>.</w:t>
      </w:r>
    </w:p>
    <w:p w:rsidR="008C58C4" w:rsidRPr="00333CB3" w:rsidRDefault="008C58C4" w:rsidP="00CD0514">
      <w:pPr>
        <w:spacing w:line="240" w:lineRule="atLeast"/>
        <w:jc w:val="both"/>
        <w:outlineLvl w:val="0"/>
        <w:rPr>
          <w:rFonts w:ascii="HelveticaNeueLT Std Lt" w:hAnsi="HelveticaNeueLT Std Lt" w:cs="Century Gothic"/>
          <w:b/>
          <w:sz w:val="20"/>
          <w:szCs w:val="20"/>
        </w:rPr>
      </w:pPr>
    </w:p>
    <w:p w:rsidR="00CD0514" w:rsidRPr="00333CB3" w:rsidRDefault="00211B6E" w:rsidP="00CD0514">
      <w:pPr>
        <w:jc w:val="both"/>
        <w:rPr>
          <w:rFonts w:ascii="HelveticaNeueLT Std Lt" w:hAnsi="HelveticaNeueLT Std Lt" w:cs="Arial"/>
          <w:color w:val="000000"/>
          <w:sz w:val="20"/>
          <w:szCs w:val="20"/>
        </w:rPr>
      </w:pPr>
      <w:r w:rsidRPr="00333CB3">
        <w:rPr>
          <w:rFonts w:ascii="HelveticaNeueLT Std Lt" w:hAnsi="HelveticaNeueLT Std Lt" w:cs="Century Gothic"/>
          <w:b/>
          <w:sz w:val="20"/>
          <w:szCs w:val="20"/>
        </w:rPr>
        <w:t>D</w:t>
      </w:r>
      <w:r w:rsidR="00CD0514" w:rsidRPr="00333CB3">
        <w:rPr>
          <w:rFonts w:ascii="HelveticaNeueLT Std Lt" w:hAnsi="HelveticaNeueLT Std Lt" w:cs="Century Gothic"/>
          <w:b/>
          <w:sz w:val="20"/>
          <w:szCs w:val="20"/>
        </w:rPr>
        <w:t>omingo 4</w:t>
      </w:r>
      <w:r w:rsidR="00B26D40" w:rsidRPr="00333CB3">
        <w:rPr>
          <w:rFonts w:ascii="HelveticaNeueLT Std Lt" w:hAnsi="HelveticaNeueLT Std Lt" w:cs="Century Gothic"/>
          <w:b/>
          <w:sz w:val="20"/>
          <w:szCs w:val="20"/>
        </w:rPr>
        <w:t xml:space="preserve"> de agosto</w:t>
      </w:r>
      <w:r w:rsidR="005F2807" w:rsidRPr="00333CB3">
        <w:rPr>
          <w:rFonts w:ascii="HelveticaNeueLT Std Lt" w:hAnsi="HelveticaNeueLT Std Lt" w:cs="Century Gothic"/>
          <w:b/>
          <w:sz w:val="20"/>
          <w:szCs w:val="20"/>
        </w:rPr>
        <w:t>,</w:t>
      </w:r>
      <w:r w:rsidR="00CD0514" w:rsidRPr="00333CB3">
        <w:rPr>
          <w:rFonts w:ascii="HelveticaNeueLT Std Lt" w:hAnsi="HelveticaNeueLT Std Lt" w:cs="Century Gothic"/>
          <w:b/>
          <w:sz w:val="20"/>
          <w:szCs w:val="20"/>
        </w:rPr>
        <w:t xml:space="preserve"> </w:t>
      </w:r>
      <w:r w:rsidR="003357C2" w:rsidRPr="00333CB3">
        <w:rPr>
          <w:rFonts w:ascii="HelveticaNeueLT Std Lt" w:hAnsi="HelveticaNeueLT Std Lt" w:cs="Century Gothic"/>
          <w:b/>
          <w:sz w:val="20"/>
          <w:szCs w:val="20"/>
        </w:rPr>
        <w:t>Decibel</w:t>
      </w:r>
      <w:r w:rsidR="005F2807" w:rsidRPr="00333CB3">
        <w:rPr>
          <w:rFonts w:ascii="HelveticaNeueLT Std Lt" w:hAnsi="HelveticaNeueLT Std Lt" w:cs="Century Gothic"/>
          <w:sz w:val="20"/>
          <w:szCs w:val="20"/>
        </w:rPr>
        <w:t>. B</w:t>
      </w:r>
      <w:r w:rsidR="00CD0514" w:rsidRPr="00333CB3">
        <w:rPr>
          <w:rFonts w:ascii="HelveticaNeueLT Std Lt" w:hAnsi="HelveticaNeueLT Std Lt"/>
          <w:sz w:val="20"/>
          <w:szCs w:val="20"/>
          <w:lang w:val="es-ES_tradnl"/>
        </w:rPr>
        <w:t>anda</w:t>
      </w:r>
      <w:r w:rsidR="00DC3487">
        <w:rPr>
          <w:rFonts w:ascii="HelveticaNeueLT Std Lt" w:hAnsi="HelveticaNeueLT Std Lt" w:cs="Arial"/>
          <w:color w:val="000000"/>
          <w:sz w:val="20"/>
          <w:szCs w:val="20"/>
        </w:rPr>
        <w:t xml:space="preserve"> mexicana </w:t>
      </w:r>
      <w:r w:rsidR="00CD0514" w:rsidRPr="00333CB3">
        <w:rPr>
          <w:rFonts w:ascii="HelveticaNeueLT Std Lt" w:hAnsi="HelveticaNeueLT Std Lt" w:cs="Arial"/>
          <w:color w:val="000000"/>
          <w:sz w:val="20"/>
          <w:szCs w:val="20"/>
        </w:rPr>
        <w:t xml:space="preserve">que </w:t>
      </w:r>
      <w:r w:rsidR="00DC3487">
        <w:rPr>
          <w:rFonts w:ascii="HelveticaNeueLT Std Lt" w:hAnsi="HelveticaNeueLT Std Lt" w:cs="Arial"/>
          <w:color w:val="000000"/>
          <w:sz w:val="20"/>
          <w:szCs w:val="20"/>
        </w:rPr>
        <w:t>fundada en 1974 por Carlos Robledo (teclados), Moisés Romero (batería) y Walter Schmidt (bajo).</w:t>
      </w:r>
      <w:r w:rsidR="00CD0514" w:rsidRPr="00333CB3">
        <w:rPr>
          <w:rFonts w:ascii="HelveticaNeueLT Std Lt" w:hAnsi="HelveticaNeueLT Std Lt" w:cs="Arial"/>
          <w:color w:val="000000"/>
          <w:sz w:val="20"/>
          <w:szCs w:val="20"/>
        </w:rPr>
        <w:t xml:space="preserve"> Ha</w:t>
      </w:r>
      <w:r w:rsidR="00CD0514" w:rsidRPr="00333CB3">
        <w:rPr>
          <w:rFonts w:ascii="HelveticaNeueLT Std Lt" w:hAnsi="HelveticaNeueLT Std Lt"/>
          <w:sz w:val="20"/>
          <w:szCs w:val="20"/>
          <w:lang w:val="es-ES_tradnl"/>
        </w:rPr>
        <w:t xml:space="preserve"> incursionado en el rock progresivo, el rock de oposición y el post punk y fue pionera en la música experimental en México.</w:t>
      </w:r>
      <w:r w:rsidR="00CD0514" w:rsidRPr="00333CB3">
        <w:rPr>
          <w:rFonts w:ascii="HelveticaNeueLT Std Lt" w:hAnsi="HelveticaNeueLT Std Lt" w:cs="Arial"/>
          <w:color w:val="000000"/>
          <w:sz w:val="20"/>
          <w:szCs w:val="20"/>
        </w:rPr>
        <w:t xml:space="preserve"> Walter Schmidt y Carlos Robledo han trabajado con la improvisación sonora utilizando diversos artefactos cuyo resultado es la creación de atmósferas muy particulares acompañadas con secuencias programadas previamente con sintetizadores.</w:t>
      </w:r>
    </w:p>
    <w:p w:rsidR="00CD0514" w:rsidRPr="00333CB3" w:rsidRDefault="00CD0514" w:rsidP="00CD0514">
      <w:pPr>
        <w:pStyle w:val="NormalWeb"/>
        <w:shd w:val="clear" w:color="auto" w:fill="FFFFFF"/>
        <w:spacing w:before="0" w:beforeAutospacing="0" w:after="0" w:afterAutospacing="0"/>
        <w:jc w:val="both"/>
        <w:rPr>
          <w:rFonts w:ascii="HelveticaNeueLT Std Lt" w:hAnsi="HelveticaNeueLT Std Lt" w:cs="Arial"/>
          <w:color w:val="000000"/>
          <w:sz w:val="20"/>
          <w:szCs w:val="20"/>
          <w:lang w:val="es-ES"/>
        </w:rPr>
      </w:pPr>
    </w:p>
    <w:p w:rsidR="00DC3487" w:rsidRDefault="00CD0514" w:rsidP="00CD0514">
      <w:pPr>
        <w:pStyle w:val="NormalWeb"/>
        <w:shd w:val="clear" w:color="auto" w:fill="FFFFFF"/>
        <w:spacing w:before="0" w:beforeAutospacing="0" w:after="0" w:afterAutospacing="0"/>
        <w:jc w:val="both"/>
        <w:rPr>
          <w:rFonts w:ascii="HelveticaNeueLT Std Lt" w:hAnsi="HelveticaNeueLT Std Lt"/>
          <w:sz w:val="20"/>
          <w:szCs w:val="20"/>
        </w:rPr>
      </w:pPr>
      <w:r w:rsidRPr="00333CB3">
        <w:rPr>
          <w:rFonts w:ascii="HelveticaNeueLT Std Lt" w:hAnsi="HelveticaNeueLT Std Lt" w:cs="Arial"/>
          <w:i/>
          <w:iCs/>
          <w:color w:val="000000"/>
          <w:sz w:val="20"/>
          <w:szCs w:val="20"/>
        </w:rPr>
        <w:t>El poeta del ruido</w:t>
      </w:r>
      <w:r w:rsidRPr="00333CB3">
        <w:rPr>
          <w:rFonts w:ascii="HelveticaNeueLT Std Lt" w:hAnsi="HelveticaNeueLT Std Lt" w:cs="Arial"/>
          <w:iCs/>
          <w:color w:val="000000"/>
          <w:sz w:val="20"/>
          <w:szCs w:val="20"/>
        </w:rPr>
        <w:t xml:space="preserve"> (1979)</w:t>
      </w:r>
      <w:r w:rsidR="00DC3487">
        <w:rPr>
          <w:rFonts w:ascii="HelveticaNeueLT Std Lt" w:hAnsi="HelveticaNeueLT Std Lt" w:cs="Arial"/>
          <w:color w:val="000000"/>
          <w:sz w:val="20"/>
          <w:szCs w:val="20"/>
        </w:rPr>
        <w:t xml:space="preserve">, primer material discográfico representó un </w:t>
      </w:r>
      <w:proofErr w:type="spellStart"/>
      <w:r w:rsidR="00DC3487">
        <w:rPr>
          <w:rFonts w:ascii="HelveticaNeueLT Std Lt" w:hAnsi="HelveticaNeueLT Std Lt" w:cs="Arial"/>
          <w:color w:val="000000"/>
          <w:sz w:val="20"/>
          <w:szCs w:val="20"/>
        </w:rPr>
        <w:t>parteaguas</w:t>
      </w:r>
      <w:proofErr w:type="spellEnd"/>
      <w:r w:rsidR="00DC3487">
        <w:rPr>
          <w:rFonts w:ascii="HelveticaNeueLT Std Lt" w:hAnsi="HelveticaNeueLT Std Lt" w:cs="Arial"/>
          <w:color w:val="000000"/>
          <w:sz w:val="20"/>
          <w:szCs w:val="20"/>
        </w:rPr>
        <w:t xml:space="preserve"> en el rock nacional</w:t>
      </w:r>
      <w:r w:rsidR="00F67461">
        <w:rPr>
          <w:rFonts w:ascii="HelveticaNeueLT Std Lt" w:hAnsi="HelveticaNeueLT Std Lt" w:cs="Arial"/>
          <w:color w:val="000000"/>
          <w:sz w:val="20"/>
          <w:szCs w:val="20"/>
        </w:rPr>
        <w:t xml:space="preserve">; </w:t>
      </w:r>
      <w:r w:rsidR="00DC3487">
        <w:rPr>
          <w:rFonts w:ascii="HelveticaNeueLT Std Lt" w:hAnsi="HelveticaNeueLT Std Lt" w:cs="Arial"/>
          <w:color w:val="000000"/>
          <w:sz w:val="20"/>
          <w:szCs w:val="20"/>
        </w:rPr>
        <w:t>f</w:t>
      </w:r>
      <w:r w:rsidRPr="00333CB3">
        <w:rPr>
          <w:rFonts w:ascii="HelveticaNeueLT Std Lt" w:hAnsi="HelveticaNeueLT Std Lt" w:cs="Arial"/>
          <w:color w:val="000000"/>
          <w:sz w:val="20"/>
          <w:szCs w:val="20"/>
        </w:rPr>
        <w:t>ue definido por la crítica como atípico, impredecible, ecléctico, original, bien instrumentado, libre, enérgico, calmo, oscuro y por momentos espacial/ambiental.</w:t>
      </w:r>
      <w:r w:rsidR="00DC3487" w:rsidRPr="00DC3487">
        <w:t xml:space="preserve"> </w:t>
      </w:r>
      <w:r w:rsidR="00DC3487" w:rsidRPr="00DC3487">
        <w:rPr>
          <w:rFonts w:ascii="HelveticaNeueLT Std Lt" w:hAnsi="HelveticaNeueLT Std Lt"/>
          <w:sz w:val="20"/>
          <w:szCs w:val="20"/>
        </w:rPr>
        <w:t>Es un collage sonoro en el que usan diferentes recursos, como cintas pregrabadas que repiten sonidos o voces (</w:t>
      </w:r>
      <w:proofErr w:type="spellStart"/>
      <w:r w:rsidR="00DC3487" w:rsidRPr="00DC3487">
        <w:rPr>
          <w:rFonts w:ascii="HelveticaNeueLT Std Lt" w:hAnsi="HelveticaNeueLT Std Lt"/>
          <w:sz w:val="20"/>
          <w:szCs w:val="20"/>
        </w:rPr>
        <w:t>loops</w:t>
      </w:r>
      <w:proofErr w:type="spellEnd"/>
      <w:r w:rsidR="00DC3487" w:rsidRPr="00DC3487">
        <w:rPr>
          <w:rFonts w:ascii="HelveticaNeueLT Std Lt" w:hAnsi="HelveticaNeueLT Std Lt"/>
          <w:sz w:val="20"/>
          <w:szCs w:val="20"/>
        </w:rPr>
        <w:t>), así como sintetizadores, juguetes, silbatos y percusiones para dar otros timbres y colores a la música, además de los instrumentos principales.</w:t>
      </w:r>
    </w:p>
    <w:p w:rsidR="00B62A80" w:rsidRPr="00F67461" w:rsidRDefault="00B62A80" w:rsidP="00CD0514">
      <w:pPr>
        <w:pStyle w:val="NormalWeb"/>
        <w:shd w:val="clear" w:color="auto" w:fill="FFFFFF"/>
        <w:spacing w:before="0" w:beforeAutospacing="0" w:after="0" w:afterAutospacing="0"/>
        <w:jc w:val="both"/>
        <w:rPr>
          <w:rFonts w:ascii="HelveticaNeueLT Std Lt" w:hAnsi="HelveticaNeueLT Std Lt"/>
          <w:sz w:val="20"/>
          <w:szCs w:val="20"/>
        </w:rPr>
      </w:pPr>
    </w:p>
    <w:p w:rsidR="00CD0514" w:rsidRPr="00F67461" w:rsidRDefault="00B62A80" w:rsidP="00F67461">
      <w:pPr>
        <w:pStyle w:val="NormalWeb"/>
        <w:shd w:val="clear" w:color="auto" w:fill="FFFFFF"/>
        <w:spacing w:before="0" w:beforeAutospacing="0" w:after="0" w:afterAutospacing="0"/>
        <w:jc w:val="both"/>
        <w:rPr>
          <w:rFonts w:ascii="HelveticaNeueLT Std Lt" w:hAnsi="HelveticaNeueLT Std Lt"/>
          <w:sz w:val="20"/>
          <w:szCs w:val="20"/>
        </w:rPr>
      </w:pPr>
      <w:r w:rsidRPr="00F67461">
        <w:rPr>
          <w:rFonts w:ascii="HelveticaNeueLT Std Lt" w:hAnsi="HelveticaNeueLT Std Lt"/>
          <w:sz w:val="20"/>
          <w:szCs w:val="20"/>
        </w:rPr>
        <w:t xml:space="preserve">Actualmente, Decibel tiene un sonido más electrónico y atmosférico y trabaja en su nuevo álbum como trío integrado por Alex </w:t>
      </w:r>
      <w:proofErr w:type="spellStart"/>
      <w:r w:rsidRPr="00F67461">
        <w:rPr>
          <w:rFonts w:ascii="HelveticaNeueLT Std Lt" w:hAnsi="HelveticaNeueLT Std Lt"/>
          <w:sz w:val="20"/>
          <w:szCs w:val="20"/>
        </w:rPr>
        <w:t>Eisenring</w:t>
      </w:r>
      <w:proofErr w:type="spellEnd"/>
      <w:r w:rsidRPr="00F67461">
        <w:rPr>
          <w:rFonts w:ascii="HelveticaNeueLT Std Lt" w:hAnsi="HelveticaNeueLT Std Lt"/>
          <w:sz w:val="20"/>
          <w:szCs w:val="20"/>
        </w:rPr>
        <w:t xml:space="preserve">, Carlos Robledo y Walter Schmidt. Algunos de sus últimas producciones discográficas son: </w:t>
      </w:r>
      <w:proofErr w:type="spellStart"/>
      <w:r w:rsidR="00F67461" w:rsidRPr="00F67461">
        <w:rPr>
          <w:rFonts w:ascii="HelveticaNeueLT Std Lt" w:hAnsi="HelveticaNeueLT Std Lt"/>
          <w:sz w:val="20"/>
          <w:szCs w:val="20"/>
        </w:rPr>
        <w:t>Méliès</w:t>
      </w:r>
      <w:proofErr w:type="spellEnd"/>
      <w:r w:rsidR="00F67461" w:rsidRPr="00F67461">
        <w:rPr>
          <w:rFonts w:ascii="HelveticaNeueLT Std Lt" w:hAnsi="HelveticaNeueLT Std Lt"/>
          <w:sz w:val="20"/>
          <w:szCs w:val="20"/>
        </w:rPr>
        <w:t xml:space="preserve"> (2012), </w:t>
      </w:r>
      <w:proofErr w:type="spellStart"/>
      <w:r w:rsidR="00F67461" w:rsidRPr="00F67461">
        <w:rPr>
          <w:rFonts w:ascii="HelveticaNeueLT Std Lt" w:hAnsi="HelveticaNeueLT Std Lt"/>
          <w:sz w:val="20"/>
          <w:szCs w:val="20"/>
        </w:rPr>
        <w:t>Fiati</w:t>
      </w:r>
      <w:proofErr w:type="spellEnd"/>
      <w:r w:rsidR="00F67461" w:rsidRPr="00F67461">
        <w:rPr>
          <w:rFonts w:ascii="HelveticaNeueLT Std Lt" w:hAnsi="HelveticaNeueLT Std Lt"/>
          <w:sz w:val="20"/>
          <w:szCs w:val="20"/>
        </w:rPr>
        <w:t xml:space="preserve"> Lux (2003) y Fortuna </w:t>
      </w:r>
      <w:proofErr w:type="spellStart"/>
      <w:r w:rsidR="00F67461" w:rsidRPr="00F67461">
        <w:rPr>
          <w:rFonts w:ascii="HelveticaNeueLT Std Lt" w:hAnsi="HelveticaNeueLT Std Lt"/>
          <w:sz w:val="20"/>
          <w:szCs w:val="20"/>
        </w:rPr>
        <w:t>Virilis</w:t>
      </w:r>
      <w:proofErr w:type="spellEnd"/>
      <w:r w:rsidR="00F67461" w:rsidRPr="00F67461">
        <w:rPr>
          <w:rFonts w:ascii="HelveticaNeueLT Std Lt" w:hAnsi="HelveticaNeueLT Std Lt"/>
          <w:sz w:val="20"/>
          <w:szCs w:val="20"/>
        </w:rPr>
        <w:t xml:space="preserve"> (2000).</w:t>
      </w:r>
    </w:p>
    <w:p w:rsidR="00F67461" w:rsidRPr="00F67461" w:rsidRDefault="00F67461" w:rsidP="00F67461">
      <w:pPr>
        <w:pStyle w:val="NormalWeb"/>
        <w:shd w:val="clear" w:color="auto" w:fill="FFFFFF"/>
        <w:spacing w:before="0" w:beforeAutospacing="0" w:after="0" w:afterAutospacing="0"/>
        <w:jc w:val="both"/>
        <w:rPr>
          <w:rFonts w:ascii="HelveticaNeueLT Std Lt" w:hAnsi="HelveticaNeueLT Std Lt"/>
          <w:sz w:val="20"/>
          <w:szCs w:val="20"/>
        </w:rPr>
      </w:pPr>
    </w:p>
    <w:p w:rsidR="00211B6E" w:rsidRPr="00333CB3" w:rsidRDefault="00211B6E" w:rsidP="00211B6E">
      <w:pPr>
        <w:pStyle w:val="NormalWeb"/>
        <w:shd w:val="clear" w:color="auto" w:fill="FFFFFF"/>
        <w:spacing w:before="0" w:beforeAutospacing="0" w:after="0" w:afterAutospacing="0"/>
        <w:jc w:val="both"/>
        <w:rPr>
          <w:rFonts w:ascii="HelveticaNeueLT Std Lt" w:hAnsi="HelveticaNeueLT Std Lt" w:cs="Arial"/>
          <w:color w:val="333333"/>
          <w:sz w:val="20"/>
          <w:szCs w:val="20"/>
        </w:rPr>
      </w:pPr>
      <w:r w:rsidRPr="00333CB3">
        <w:rPr>
          <w:rFonts w:ascii="HelveticaNeueLT Std Lt" w:hAnsi="HelveticaNeueLT Std Lt" w:cs="Century Gothic"/>
          <w:b/>
          <w:sz w:val="20"/>
          <w:szCs w:val="20"/>
        </w:rPr>
        <w:t>Domingo 11</w:t>
      </w:r>
      <w:r w:rsidR="00B26D40" w:rsidRPr="00333CB3">
        <w:rPr>
          <w:rFonts w:ascii="HelveticaNeueLT Std Lt" w:hAnsi="HelveticaNeueLT Std Lt" w:cs="Century Gothic"/>
          <w:b/>
          <w:sz w:val="20"/>
          <w:szCs w:val="20"/>
        </w:rPr>
        <w:t xml:space="preserve"> de agosto</w:t>
      </w:r>
      <w:r w:rsidRPr="00333CB3">
        <w:rPr>
          <w:rFonts w:ascii="HelveticaNeueLT Std Lt" w:hAnsi="HelveticaNeueLT Std Lt" w:cs="Century Gothic"/>
          <w:b/>
          <w:sz w:val="20"/>
          <w:szCs w:val="20"/>
        </w:rPr>
        <w:t xml:space="preserve">, Carlos </w:t>
      </w:r>
      <w:r w:rsidR="003357C2" w:rsidRPr="00333CB3">
        <w:rPr>
          <w:rFonts w:ascii="HelveticaNeueLT Std Lt" w:hAnsi="HelveticaNeueLT Std Lt" w:cs="Century Gothic"/>
          <w:b/>
          <w:sz w:val="20"/>
          <w:szCs w:val="20"/>
        </w:rPr>
        <w:t xml:space="preserve">Alvarado presenta el disco </w:t>
      </w:r>
      <w:r w:rsidR="003357C2" w:rsidRPr="00333CB3">
        <w:rPr>
          <w:rFonts w:ascii="HelveticaNeueLT Std Lt" w:hAnsi="HelveticaNeueLT Std Lt" w:cs="Century Gothic"/>
          <w:b/>
          <w:i/>
          <w:sz w:val="20"/>
          <w:szCs w:val="20"/>
        </w:rPr>
        <w:t xml:space="preserve">La música de los 7 </w:t>
      </w:r>
      <w:proofErr w:type="spellStart"/>
      <w:r w:rsidR="003357C2" w:rsidRPr="00333CB3">
        <w:rPr>
          <w:rFonts w:ascii="HelveticaNeueLT Std Lt" w:hAnsi="HelveticaNeueLT Std Lt" w:cs="Century Gothic"/>
          <w:b/>
          <w:i/>
          <w:sz w:val="20"/>
          <w:szCs w:val="20"/>
        </w:rPr>
        <w:t>chakras</w:t>
      </w:r>
      <w:proofErr w:type="spellEnd"/>
      <w:r w:rsidRPr="00333CB3">
        <w:rPr>
          <w:rFonts w:ascii="HelveticaNeueLT Std Lt" w:hAnsi="HelveticaNeueLT Std Lt" w:cs="Century Gothic"/>
          <w:i/>
          <w:sz w:val="20"/>
          <w:szCs w:val="20"/>
        </w:rPr>
        <w:t xml:space="preserve">. </w:t>
      </w:r>
      <w:r w:rsidRPr="00333CB3">
        <w:rPr>
          <w:rFonts w:ascii="HelveticaNeueLT Std Lt" w:hAnsi="HelveticaNeueLT Std Lt" w:cs="Arial"/>
          <w:color w:val="333333"/>
          <w:sz w:val="20"/>
          <w:szCs w:val="20"/>
        </w:rPr>
        <w:t>Disco conceptual realizado por 14 músicos que dan vida a las ideas músico/progre/ambientales de Alvarado.</w:t>
      </w:r>
    </w:p>
    <w:p w:rsidR="00211B6E" w:rsidRPr="00333CB3" w:rsidRDefault="00211B6E" w:rsidP="003357C2">
      <w:pPr>
        <w:spacing w:line="240" w:lineRule="atLeast"/>
        <w:outlineLvl w:val="0"/>
        <w:rPr>
          <w:rFonts w:ascii="HelveticaNeueLT Std Lt" w:hAnsi="HelveticaNeueLT Std Lt" w:cs="Century Gothic"/>
          <w:sz w:val="20"/>
          <w:szCs w:val="20"/>
        </w:rPr>
      </w:pPr>
    </w:p>
    <w:p w:rsidR="00211B6E" w:rsidRPr="00333CB3" w:rsidRDefault="00211B6E" w:rsidP="00211B6E">
      <w:pPr>
        <w:pStyle w:val="NormalWeb"/>
        <w:shd w:val="clear" w:color="auto" w:fill="FFFFFF"/>
        <w:spacing w:before="0" w:beforeAutospacing="0" w:after="0" w:afterAutospacing="0"/>
        <w:jc w:val="both"/>
        <w:rPr>
          <w:rFonts w:ascii="HelveticaNeueLT Std Lt" w:hAnsi="HelveticaNeueLT Std Lt"/>
          <w:sz w:val="20"/>
          <w:szCs w:val="20"/>
        </w:rPr>
      </w:pPr>
      <w:r w:rsidRPr="00333CB3">
        <w:rPr>
          <w:rFonts w:ascii="HelveticaNeueLT Std Lt" w:hAnsi="HelveticaNeueLT Std Lt" w:cs="Century Gothic"/>
          <w:b/>
          <w:sz w:val="20"/>
          <w:szCs w:val="20"/>
        </w:rPr>
        <w:t>Domingo 18</w:t>
      </w:r>
      <w:r w:rsidR="00B26D40" w:rsidRPr="00333CB3">
        <w:rPr>
          <w:rFonts w:ascii="HelveticaNeueLT Std Lt" w:hAnsi="HelveticaNeueLT Std Lt" w:cs="Century Gothic"/>
          <w:b/>
          <w:sz w:val="20"/>
          <w:szCs w:val="20"/>
        </w:rPr>
        <w:t xml:space="preserve"> de agosto</w:t>
      </w:r>
      <w:r w:rsidRPr="00333CB3">
        <w:rPr>
          <w:rFonts w:ascii="HelveticaNeueLT Std Lt" w:hAnsi="HelveticaNeueLT Std Lt" w:cs="Century Gothic"/>
          <w:b/>
          <w:sz w:val="20"/>
          <w:szCs w:val="20"/>
        </w:rPr>
        <w:t xml:space="preserve">, </w:t>
      </w:r>
      <w:r w:rsidR="003357C2" w:rsidRPr="00333CB3">
        <w:rPr>
          <w:rFonts w:ascii="HelveticaNeueLT Std Lt" w:hAnsi="HelveticaNeueLT Std Lt" w:cs="Century Gothic"/>
          <w:b/>
          <w:sz w:val="20"/>
          <w:szCs w:val="20"/>
        </w:rPr>
        <w:t>Capitán Pijama</w:t>
      </w:r>
      <w:r w:rsidRPr="00333CB3">
        <w:rPr>
          <w:rFonts w:ascii="HelveticaNeueLT Std Lt" w:hAnsi="HelveticaNeueLT Std Lt" w:cs="Century Gothic"/>
          <w:sz w:val="20"/>
          <w:szCs w:val="20"/>
        </w:rPr>
        <w:t xml:space="preserve">. </w:t>
      </w:r>
      <w:r w:rsidRPr="00333CB3">
        <w:rPr>
          <w:rFonts w:ascii="HelveticaNeueLT Std Lt" w:hAnsi="HelveticaNeueLT Std Lt"/>
          <w:sz w:val="20"/>
          <w:szCs w:val="20"/>
        </w:rPr>
        <w:t xml:space="preserve">Jesús </w:t>
      </w:r>
      <w:proofErr w:type="spellStart"/>
      <w:r w:rsidRPr="00333CB3">
        <w:rPr>
          <w:rFonts w:ascii="HelveticaNeueLT Std Lt" w:hAnsi="HelveticaNeueLT Std Lt"/>
          <w:sz w:val="20"/>
          <w:szCs w:val="20"/>
        </w:rPr>
        <w:t>Bojalil</w:t>
      </w:r>
      <w:proofErr w:type="spellEnd"/>
      <w:r w:rsidRPr="00333CB3">
        <w:rPr>
          <w:rFonts w:ascii="HelveticaNeueLT Std Lt" w:hAnsi="HelveticaNeueLT Std Lt"/>
          <w:sz w:val="20"/>
          <w:szCs w:val="20"/>
        </w:rPr>
        <w:t xml:space="preserve">, mejor conocido como Capitán pijama, ha incursionado desde los años setena en el movimiento mexicano de rock electrónico y experimental con los discos </w:t>
      </w:r>
      <w:r w:rsidRPr="00333CB3">
        <w:rPr>
          <w:rFonts w:ascii="HelveticaNeueLT Std Lt" w:hAnsi="HelveticaNeueLT Std Lt"/>
          <w:i/>
          <w:sz w:val="20"/>
          <w:szCs w:val="20"/>
        </w:rPr>
        <w:t>En busca del átomo relleno de chocolate</w:t>
      </w:r>
      <w:r w:rsidRPr="00333CB3">
        <w:rPr>
          <w:rFonts w:ascii="HelveticaNeueLT Std Lt" w:hAnsi="HelveticaNeueLT Std Lt"/>
          <w:sz w:val="20"/>
          <w:szCs w:val="20"/>
        </w:rPr>
        <w:t xml:space="preserve">, </w:t>
      </w:r>
      <w:r w:rsidRPr="00333CB3">
        <w:rPr>
          <w:rFonts w:ascii="HelveticaNeueLT Std Lt" w:hAnsi="HelveticaNeueLT Std Lt"/>
          <w:i/>
          <w:sz w:val="20"/>
          <w:szCs w:val="20"/>
        </w:rPr>
        <w:t>Música para caza mariposas</w:t>
      </w:r>
      <w:r w:rsidRPr="00333CB3">
        <w:rPr>
          <w:rFonts w:ascii="HelveticaNeueLT Std Lt" w:hAnsi="HelveticaNeueLT Std Lt"/>
          <w:sz w:val="20"/>
          <w:szCs w:val="20"/>
        </w:rPr>
        <w:t xml:space="preserve">, </w:t>
      </w:r>
      <w:r w:rsidRPr="00333CB3">
        <w:rPr>
          <w:rFonts w:ascii="HelveticaNeueLT Std Lt" w:hAnsi="HelveticaNeueLT Std Lt"/>
          <w:i/>
          <w:sz w:val="20"/>
          <w:szCs w:val="20"/>
        </w:rPr>
        <w:t>Sinfonía sideral 1</w:t>
      </w:r>
      <w:r w:rsidRPr="00333CB3">
        <w:rPr>
          <w:rFonts w:ascii="HelveticaNeueLT Std Lt" w:hAnsi="HelveticaNeueLT Std Lt"/>
          <w:sz w:val="20"/>
          <w:szCs w:val="20"/>
        </w:rPr>
        <w:t xml:space="preserve"> y </w:t>
      </w:r>
      <w:r w:rsidRPr="00333CB3">
        <w:rPr>
          <w:rFonts w:ascii="HelveticaNeueLT Std Lt" w:hAnsi="HelveticaNeueLT Std Lt"/>
          <w:i/>
          <w:sz w:val="20"/>
          <w:szCs w:val="20"/>
        </w:rPr>
        <w:t xml:space="preserve">El </w:t>
      </w:r>
      <w:proofErr w:type="spellStart"/>
      <w:r w:rsidRPr="00333CB3">
        <w:rPr>
          <w:rFonts w:ascii="HelveticaNeueLT Std Lt" w:hAnsi="HelveticaNeueLT Std Lt"/>
          <w:i/>
          <w:sz w:val="20"/>
          <w:szCs w:val="20"/>
        </w:rPr>
        <w:t>mexicanomicron</w:t>
      </w:r>
      <w:proofErr w:type="spellEnd"/>
      <w:r w:rsidRPr="00333CB3">
        <w:rPr>
          <w:rFonts w:ascii="HelveticaNeueLT Std Lt" w:hAnsi="HelveticaNeueLT Std Lt"/>
          <w:sz w:val="20"/>
          <w:szCs w:val="20"/>
        </w:rPr>
        <w:t>, entre otros.</w:t>
      </w:r>
    </w:p>
    <w:p w:rsidR="00211B6E" w:rsidRPr="00333CB3" w:rsidRDefault="00211B6E" w:rsidP="00211B6E">
      <w:pPr>
        <w:jc w:val="both"/>
        <w:rPr>
          <w:rFonts w:ascii="HelveticaNeueLT Std Lt" w:hAnsi="HelveticaNeueLT Std Lt"/>
          <w:sz w:val="20"/>
          <w:szCs w:val="20"/>
          <w:lang w:val="es-MX"/>
        </w:rPr>
      </w:pPr>
    </w:p>
    <w:p w:rsidR="00211B6E" w:rsidRPr="00333CB3" w:rsidRDefault="00211B6E" w:rsidP="00211B6E">
      <w:pPr>
        <w:jc w:val="both"/>
        <w:rPr>
          <w:rFonts w:ascii="HelveticaNeueLT Std Lt" w:hAnsi="HelveticaNeueLT Std Lt"/>
          <w:sz w:val="20"/>
          <w:szCs w:val="20"/>
          <w:lang w:val="es-MX"/>
        </w:rPr>
      </w:pPr>
      <w:r w:rsidRPr="00333CB3">
        <w:rPr>
          <w:rFonts w:ascii="HelveticaNeueLT Std Lt" w:hAnsi="HelveticaNeueLT Std Lt"/>
          <w:sz w:val="20"/>
          <w:szCs w:val="20"/>
          <w:lang w:val="es-MX"/>
        </w:rPr>
        <w:t xml:space="preserve">Fundó varios grupos: Como México no hay dos, Los pijamas a </w:t>
      </w:r>
      <w:proofErr w:type="spellStart"/>
      <w:r w:rsidRPr="00333CB3">
        <w:rPr>
          <w:rFonts w:ascii="HelveticaNeueLT Std Lt" w:hAnsi="HelveticaNeueLT Std Lt"/>
          <w:sz w:val="20"/>
          <w:szCs w:val="20"/>
          <w:lang w:val="es-MX"/>
        </w:rPr>
        <w:t>go-go</w:t>
      </w:r>
      <w:proofErr w:type="spellEnd"/>
      <w:r w:rsidRPr="00333CB3">
        <w:rPr>
          <w:rFonts w:ascii="HelveticaNeueLT Std Lt" w:hAnsi="HelveticaNeueLT Std Lt"/>
          <w:sz w:val="20"/>
          <w:szCs w:val="20"/>
          <w:lang w:val="es-MX"/>
        </w:rPr>
        <w:t xml:space="preserve">, El escuadrón del ritmo y </w:t>
      </w:r>
      <w:proofErr w:type="spellStart"/>
      <w:r w:rsidRPr="00333CB3">
        <w:rPr>
          <w:rFonts w:ascii="HelveticaNeueLT Std Lt" w:hAnsi="HelveticaNeueLT Std Lt"/>
          <w:sz w:val="20"/>
          <w:szCs w:val="20"/>
          <w:lang w:val="es-MX"/>
        </w:rPr>
        <w:t>Groovy</w:t>
      </w:r>
      <w:proofErr w:type="spellEnd"/>
      <w:r w:rsidRPr="00333CB3">
        <w:rPr>
          <w:rFonts w:ascii="HelveticaNeueLT Std Lt" w:hAnsi="HelveticaNeueLT Std Lt"/>
          <w:sz w:val="20"/>
          <w:szCs w:val="20"/>
          <w:lang w:val="es-MX"/>
        </w:rPr>
        <w:t xml:space="preserve"> </w:t>
      </w:r>
      <w:proofErr w:type="spellStart"/>
      <w:r w:rsidRPr="00333CB3">
        <w:rPr>
          <w:rFonts w:ascii="HelveticaNeueLT Std Lt" w:hAnsi="HelveticaNeueLT Std Lt"/>
          <w:sz w:val="20"/>
          <w:szCs w:val="20"/>
          <w:lang w:val="es-MX"/>
        </w:rPr>
        <w:t>people</w:t>
      </w:r>
      <w:proofErr w:type="spellEnd"/>
      <w:r w:rsidRPr="00333CB3">
        <w:rPr>
          <w:rFonts w:ascii="HelveticaNeueLT Std Lt" w:hAnsi="HelveticaNeueLT Std Lt"/>
          <w:sz w:val="20"/>
          <w:szCs w:val="20"/>
          <w:lang w:val="es-MX"/>
        </w:rPr>
        <w:t xml:space="preserve"> and </w:t>
      </w:r>
      <w:proofErr w:type="spellStart"/>
      <w:r w:rsidRPr="00333CB3">
        <w:rPr>
          <w:rFonts w:ascii="HelveticaNeueLT Std Lt" w:hAnsi="HelveticaNeueLT Std Lt"/>
          <w:sz w:val="20"/>
          <w:szCs w:val="20"/>
          <w:lang w:val="es-MX"/>
        </w:rPr>
        <w:t>the</w:t>
      </w:r>
      <w:proofErr w:type="spellEnd"/>
      <w:r w:rsidRPr="00333CB3">
        <w:rPr>
          <w:rFonts w:ascii="HelveticaNeueLT Std Lt" w:hAnsi="HelveticaNeueLT Std Lt"/>
          <w:sz w:val="20"/>
          <w:szCs w:val="20"/>
          <w:lang w:val="es-MX"/>
        </w:rPr>
        <w:t xml:space="preserve"> </w:t>
      </w:r>
      <w:proofErr w:type="spellStart"/>
      <w:r w:rsidRPr="00333CB3">
        <w:rPr>
          <w:rFonts w:ascii="HelveticaNeueLT Std Lt" w:hAnsi="HelveticaNeueLT Std Lt"/>
          <w:sz w:val="20"/>
          <w:szCs w:val="20"/>
          <w:lang w:val="es-MX"/>
        </w:rPr>
        <w:t>love</w:t>
      </w:r>
      <w:proofErr w:type="spellEnd"/>
      <w:r w:rsidRPr="00333CB3">
        <w:rPr>
          <w:rFonts w:ascii="HelveticaNeueLT Std Lt" w:hAnsi="HelveticaNeueLT Std Lt"/>
          <w:sz w:val="20"/>
          <w:szCs w:val="20"/>
          <w:lang w:val="es-MX"/>
        </w:rPr>
        <w:t xml:space="preserve"> freaks, entre otros. En 1990 inició su trabajo como solista, desde entonces ha desarrollado en gran parte su creación musical.</w:t>
      </w:r>
    </w:p>
    <w:p w:rsidR="003357C2" w:rsidRPr="00333CB3" w:rsidRDefault="003357C2" w:rsidP="003357C2">
      <w:pPr>
        <w:spacing w:line="240" w:lineRule="atLeast"/>
        <w:outlineLvl w:val="0"/>
        <w:rPr>
          <w:rFonts w:ascii="HelveticaNeueLT Std Lt" w:hAnsi="HelveticaNeueLT Std Lt" w:cs="Century Gothic"/>
          <w:i/>
          <w:sz w:val="20"/>
          <w:szCs w:val="20"/>
          <w:lang w:val="es-MX"/>
        </w:rPr>
      </w:pPr>
    </w:p>
    <w:p w:rsidR="00211B6E" w:rsidRPr="00333CB3" w:rsidRDefault="003357C2" w:rsidP="00211B6E">
      <w:pPr>
        <w:spacing w:line="240" w:lineRule="atLeast"/>
        <w:jc w:val="both"/>
        <w:outlineLvl w:val="0"/>
        <w:rPr>
          <w:rFonts w:ascii="HelveticaNeueLT Std Lt" w:hAnsi="HelveticaNeueLT Std Lt"/>
          <w:sz w:val="20"/>
          <w:szCs w:val="20"/>
          <w:lang w:val="es-MX"/>
        </w:rPr>
      </w:pPr>
      <w:r w:rsidRPr="00333CB3">
        <w:rPr>
          <w:rFonts w:ascii="HelveticaNeueLT Std Lt" w:hAnsi="HelveticaNeueLT Std Lt" w:cs="Century Gothic"/>
          <w:b/>
          <w:sz w:val="20"/>
          <w:szCs w:val="20"/>
        </w:rPr>
        <w:t>Domingo 25</w:t>
      </w:r>
      <w:r w:rsidR="00B26D40" w:rsidRPr="00333CB3">
        <w:rPr>
          <w:rFonts w:ascii="HelveticaNeueLT Std Lt" w:hAnsi="HelveticaNeueLT Std Lt" w:cs="Century Gothic"/>
          <w:b/>
          <w:sz w:val="20"/>
          <w:szCs w:val="20"/>
        </w:rPr>
        <w:t xml:space="preserve"> de agosto</w:t>
      </w:r>
      <w:r w:rsidR="005F2807" w:rsidRPr="00333CB3">
        <w:rPr>
          <w:rFonts w:ascii="HelveticaNeueLT Std Lt" w:hAnsi="HelveticaNeueLT Std Lt" w:cs="Century Gothic"/>
          <w:b/>
          <w:sz w:val="20"/>
          <w:szCs w:val="20"/>
        </w:rPr>
        <w:t>,</w:t>
      </w:r>
      <w:r w:rsidR="00211B6E" w:rsidRPr="00333CB3">
        <w:rPr>
          <w:rFonts w:ascii="HelveticaNeueLT Std Lt" w:hAnsi="HelveticaNeueLT Std Lt" w:cs="Century Gothic"/>
          <w:b/>
          <w:sz w:val="20"/>
          <w:szCs w:val="20"/>
        </w:rPr>
        <w:t xml:space="preserve"> </w:t>
      </w:r>
      <w:r w:rsidRPr="00333CB3">
        <w:rPr>
          <w:rFonts w:ascii="HelveticaNeueLT Std Lt" w:hAnsi="HelveticaNeueLT Std Lt" w:cs="Century Gothic"/>
          <w:b/>
          <w:sz w:val="20"/>
          <w:szCs w:val="20"/>
        </w:rPr>
        <w:t>Luz de Riada</w:t>
      </w:r>
      <w:r w:rsidR="005A528A" w:rsidRPr="00333CB3">
        <w:rPr>
          <w:rFonts w:ascii="HelveticaNeueLT Std Lt" w:hAnsi="HelveticaNeueLT Std Lt" w:cs="Century Gothic"/>
          <w:b/>
          <w:sz w:val="20"/>
          <w:szCs w:val="20"/>
        </w:rPr>
        <w:t xml:space="preserve"> y Xochipilli</w:t>
      </w:r>
      <w:r w:rsidR="00211B6E" w:rsidRPr="00333CB3">
        <w:rPr>
          <w:rFonts w:ascii="HelveticaNeueLT Std Lt" w:hAnsi="HelveticaNeueLT Std Lt" w:cs="Century Gothic"/>
          <w:i/>
          <w:sz w:val="20"/>
          <w:szCs w:val="20"/>
        </w:rPr>
        <w:t xml:space="preserve">. </w:t>
      </w:r>
      <w:r w:rsidR="005A528A" w:rsidRPr="00333CB3">
        <w:rPr>
          <w:rFonts w:ascii="HelveticaNeueLT Std Lt" w:hAnsi="HelveticaNeueLT Std Lt" w:cs="Century Gothic"/>
          <w:sz w:val="20"/>
          <w:szCs w:val="20"/>
        </w:rPr>
        <w:t>Luz de Riada es una a</w:t>
      </w:r>
      <w:proofErr w:type="spellStart"/>
      <w:r w:rsidR="00211B6E" w:rsidRPr="00333CB3">
        <w:rPr>
          <w:rFonts w:ascii="HelveticaNeueLT Std Lt" w:hAnsi="HelveticaNeueLT Std Lt"/>
          <w:sz w:val="20"/>
          <w:szCs w:val="20"/>
          <w:lang w:val="es-MX"/>
        </w:rPr>
        <w:t>grupación</w:t>
      </w:r>
      <w:proofErr w:type="spellEnd"/>
      <w:r w:rsidR="00211B6E" w:rsidRPr="00333CB3">
        <w:rPr>
          <w:rFonts w:ascii="HelveticaNeueLT Std Lt" w:hAnsi="HelveticaNeueLT Std Lt"/>
          <w:sz w:val="20"/>
          <w:szCs w:val="20"/>
          <w:lang w:val="es-MX"/>
        </w:rPr>
        <w:t xml:space="preserve"> que fusiona el jazz, el rock y el folk, es considerada una de las nuevas propuestas nacionales. Compuso la banda sonora para </w:t>
      </w:r>
      <w:r w:rsidR="00211B6E" w:rsidRPr="00333CB3">
        <w:rPr>
          <w:rFonts w:ascii="HelveticaNeueLT Std Lt" w:hAnsi="HelveticaNeueLT Std Lt"/>
          <w:i/>
          <w:sz w:val="20"/>
          <w:szCs w:val="20"/>
          <w:lang w:val="es-MX"/>
        </w:rPr>
        <w:t>Ocho cuentos y siete fábulas inexistentes</w:t>
      </w:r>
      <w:r w:rsidR="00211B6E" w:rsidRPr="00333CB3">
        <w:rPr>
          <w:rFonts w:ascii="HelveticaNeueLT Std Lt" w:hAnsi="HelveticaNeueLT Std Lt"/>
          <w:sz w:val="20"/>
          <w:szCs w:val="20"/>
          <w:lang w:val="es-MX"/>
        </w:rPr>
        <w:t>, historias que describen situaciones de la vida moderna cargadas de emociones encontradas.</w:t>
      </w:r>
    </w:p>
    <w:p w:rsidR="00211B6E" w:rsidRPr="00333CB3" w:rsidRDefault="00211B6E" w:rsidP="00211B6E">
      <w:pPr>
        <w:jc w:val="both"/>
        <w:rPr>
          <w:rFonts w:ascii="HelveticaNeueLT Std Lt" w:hAnsi="HelveticaNeueLT Std Lt"/>
          <w:sz w:val="20"/>
          <w:szCs w:val="20"/>
          <w:lang w:val="es-MX"/>
        </w:rPr>
      </w:pPr>
    </w:p>
    <w:p w:rsidR="00211B6E" w:rsidRPr="00333CB3" w:rsidRDefault="00211B6E" w:rsidP="00211B6E">
      <w:pPr>
        <w:jc w:val="both"/>
        <w:rPr>
          <w:rFonts w:ascii="HelveticaNeueLT Std Lt" w:hAnsi="HelveticaNeueLT Std Lt"/>
          <w:sz w:val="20"/>
          <w:szCs w:val="20"/>
          <w:lang w:val="es-MX"/>
        </w:rPr>
      </w:pPr>
      <w:r w:rsidRPr="00333CB3">
        <w:rPr>
          <w:rFonts w:ascii="HelveticaNeueLT Std Lt" w:hAnsi="HelveticaNeueLT Std Lt"/>
          <w:sz w:val="20"/>
          <w:szCs w:val="20"/>
          <w:lang w:val="es-MX"/>
        </w:rPr>
        <w:t>Antonio Malacara, crítico de música de La Jornada, menciona que entre los múltiples contubernios que se han dado entre el rock y el jazz, destaca la propuesta de esta agrupación. “La Fuerza de sus imágenes y el evidente riesgo en sus exploraciones sonoras convergen invariablemente en la cruda belleza de la vanguardia”.</w:t>
      </w:r>
    </w:p>
    <w:p w:rsidR="00211B6E" w:rsidRPr="00333CB3" w:rsidRDefault="00211B6E" w:rsidP="00211B6E">
      <w:pPr>
        <w:jc w:val="both"/>
        <w:rPr>
          <w:rFonts w:ascii="HelveticaNeueLT Std Lt" w:hAnsi="HelveticaNeueLT Std Lt"/>
          <w:sz w:val="20"/>
          <w:szCs w:val="20"/>
          <w:lang w:val="es-MX"/>
        </w:rPr>
      </w:pPr>
    </w:p>
    <w:p w:rsidR="00211B6E" w:rsidRPr="00333CB3" w:rsidRDefault="00211B6E" w:rsidP="00211B6E">
      <w:pPr>
        <w:jc w:val="both"/>
        <w:rPr>
          <w:rFonts w:ascii="HelveticaNeueLT Std Lt" w:hAnsi="HelveticaNeueLT Std Lt"/>
          <w:sz w:val="20"/>
          <w:szCs w:val="20"/>
          <w:lang w:val="es-MX"/>
        </w:rPr>
      </w:pPr>
      <w:r w:rsidRPr="00333CB3">
        <w:rPr>
          <w:rFonts w:ascii="HelveticaNeueLT Std Lt" w:hAnsi="HelveticaNeueLT Std Lt"/>
          <w:sz w:val="20"/>
          <w:szCs w:val="20"/>
          <w:lang w:val="es-MX"/>
        </w:rPr>
        <w:t xml:space="preserve">Mientras que Xavier </w:t>
      </w:r>
      <w:proofErr w:type="spellStart"/>
      <w:r w:rsidRPr="00333CB3">
        <w:rPr>
          <w:rFonts w:ascii="HelveticaNeueLT Std Lt" w:hAnsi="HelveticaNeueLT Std Lt"/>
          <w:sz w:val="20"/>
          <w:szCs w:val="20"/>
          <w:lang w:val="es-MX"/>
        </w:rPr>
        <w:t>Navar</w:t>
      </w:r>
      <w:proofErr w:type="spellEnd"/>
      <w:r w:rsidRPr="00333CB3">
        <w:rPr>
          <w:rFonts w:ascii="HelveticaNeueLT Std Lt" w:hAnsi="HelveticaNeueLT Std Lt"/>
          <w:sz w:val="20"/>
          <w:szCs w:val="20"/>
          <w:lang w:val="es-MX"/>
        </w:rPr>
        <w:t xml:space="preserve">, crítico de El Universal, opina que los músicos son propositivos, </w:t>
      </w:r>
      <w:r w:rsidR="00BA3B05" w:rsidRPr="00333CB3">
        <w:rPr>
          <w:rFonts w:ascii="HelveticaNeueLT Std Lt" w:hAnsi="HelveticaNeueLT Std Lt"/>
          <w:sz w:val="20"/>
          <w:szCs w:val="20"/>
          <w:lang w:val="es-MX"/>
        </w:rPr>
        <w:t xml:space="preserve">lo que da a la banda una </w:t>
      </w:r>
      <w:r w:rsidRPr="00333CB3">
        <w:rPr>
          <w:rFonts w:ascii="HelveticaNeueLT Std Lt" w:hAnsi="HelveticaNeueLT Std Lt"/>
          <w:sz w:val="20"/>
          <w:szCs w:val="20"/>
          <w:lang w:val="es-MX"/>
        </w:rPr>
        <w:t xml:space="preserve">personalidad única, contemporánea y vanguardista. </w:t>
      </w:r>
    </w:p>
    <w:p w:rsidR="00211B6E" w:rsidRPr="00333CB3" w:rsidRDefault="00211B6E" w:rsidP="00211B6E">
      <w:pPr>
        <w:jc w:val="both"/>
        <w:rPr>
          <w:rFonts w:ascii="HelveticaNeueLT Std Lt" w:hAnsi="HelveticaNeueLT Std Lt"/>
          <w:sz w:val="20"/>
          <w:szCs w:val="20"/>
          <w:lang w:val="es-MX"/>
        </w:rPr>
      </w:pPr>
    </w:p>
    <w:p w:rsidR="00211B6E" w:rsidRPr="00333CB3" w:rsidRDefault="00211B6E" w:rsidP="00211B6E">
      <w:pPr>
        <w:jc w:val="both"/>
        <w:rPr>
          <w:rFonts w:ascii="HelveticaNeueLT Std Lt" w:hAnsi="HelveticaNeueLT Std Lt"/>
          <w:sz w:val="20"/>
          <w:szCs w:val="20"/>
          <w:lang w:val="es-MX"/>
        </w:rPr>
      </w:pPr>
      <w:r w:rsidRPr="00333CB3">
        <w:rPr>
          <w:rFonts w:ascii="HelveticaNeueLT Std Lt" w:hAnsi="HelveticaNeueLT Std Lt"/>
          <w:sz w:val="20"/>
          <w:szCs w:val="20"/>
          <w:lang w:val="es-MX"/>
        </w:rPr>
        <w:t xml:space="preserve">Integrantes: Ramsés Luna, Hugo Santos, Hugo Hernández y Guille del Castillo. Su primer disco debut es </w:t>
      </w:r>
      <w:r w:rsidRPr="00333CB3">
        <w:rPr>
          <w:rFonts w:ascii="HelveticaNeueLT Std Lt" w:hAnsi="HelveticaNeueLT Std Lt"/>
          <w:i/>
          <w:sz w:val="20"/>
          <w:szCs w:val="20"/>
          <w:lang w:val="es-MX"/>
        </w:rPr>
        <w:t xml:space="preserve">Cuentos y fábulas </w:t>
      </w:r>
      <w:r w:rsidRPr="00333CB3">
        <w:rPr>
          <w:rFonts w:ascii="HelveticaNeueLT Std Lt" w:hAnsi="HelveticaNeueLT Std Lt"/>
          <w:sz w:val="20"/>
          <w:szCs w:val="20"/>
          <w:lang w:val="es-MX"/>
        </w:rPr>
        <w:t>(2011).</w:t>
      </w:r>
    </w:p>
    <w:p w:rsidR="00211B6E" w:rsidRPr="00BC5397" w:rsidRDefault="00211B6E" w:rsidP="00BC5397">
      <w:pPr>
        <w:spacing w:line="240" w:lineRule="atLeast"/>
        <w:jc w:val="both"/>
        <w:outlineLvl w:val="0"/>
        <w:rPr>
          <w:rFonts w:ascii="HelveticaNeueLT Std Lt" w:hAnsi="HelveticaNeueLT Std Lt" w:cs="Century Gothic"/>
          <w:i/>
          <w:sz w:val="20"/>
          <w:szCs w:val="20"/>
        </w:rPr>
      </w:pPr>
    </w:p>
    <w:p w:rsidR="00BC5397" w:rsidRPr="00BC5397" w:rsidRDefault="00BC5397" w:rsidP="00BC53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HelveticaNeueLT Std Lt" w:hAnsi="HelveticaNeueLT Std Lt"/>
          <w:sz w:val="20"/>
        </w:rPr>
      </w:pPr>
      <w:r w:rsidRPr="00BC5397">
        <w:rPr>
          <w:rFonts w:ascii="HelveticaNeueLT Std Lt" w:hAnsi="HelveticaNeueLT Std Lt" w:cs="Century Gothic"/>
          <w:b/>
          <w:sz w:val="20"/>
          <w:szCs w:val="20"/>
        </w:rPr>
        <w:t xml:space="preserve">Xochipilli. </w:t>
      </w:r>
      <w:r w:rsidRPr="00BC5397">
        <w:rPr>
          <w:rFonts w:ascii="HelveticaNeueLT Std Lt" w:hAnsi="HelveticaNeueLT Std Lt"/>
          <w:sz w:val="20"/>
        </w:rPr>
        <w:t xml:space="preserve">Sus composiciones pueden catalogarse como Nueva Música Mexicana, ya que fusiona la herencia de pasado </w:t>
      </w:r>
      <w:r>
        <w:rPr>
          <w:rFonts w:ascii="HelveticaNeueLT Std Lt" w:hAnsi="HelveticaNeueLT Std Lt"/>
          <w:sz w:val="20"/>
        </w:rPr>
        <w:t>prehispánico</w:t>
      </w:r>
      <w:r w:rsidRPr="00BC5397">
        <w:rPr>
          <w:rFonts w:ascii="HelveticaNeueLT Std Lt" w:hAnsi="HelveticaNeueLT Std Lt"/>
          <w:sz w:val="20"/>
        </w:rPr>
        <w:t xml:space="preserve"> y el rock progresivo, generando un caudal de fusiones culturales y viajes a través del tiempo.</w:t>
      </w:r>
    </w:p>
    <w:p w:rsidR="00BC5397" w:rsidRPr="00BC5397" w:rsidRDefault="00BC5397" w:rsidP="00BC5397">
      <w:pPr>
        <w:pStyle w:val="Textosinformato"/>
        <w:jc w:val="both"/>
        <w:rPr>
          <w:rFonts w:ascii="HelveticaNeueLT Std Lt" w:hAnsi="HelveticaNeueLT Std Lt" w:cs="Century Gothic"/>
          <w:b/>
        </w:rPr>
      </w:pPr>
    </w:p>
    <w:p w:rsidR="00BC5397" w:rsidRDefault="00BC5397" w:rsidP="00BC5397">
      <w:pPr>
        <w:pStyle w:val="Textosinformato"/>
        <w:jc w:val="both"/>
        <w:rPr>
          <w:rFonts w:ascii="HelveticaNeueLT Std Lt" w:hAnsi="HelveticaNeueLT Std Lt"/>
        </w:rPr>
      </w:pPr>
      <w:r w:rsidRPr="00BC5397">
        <w:rPr>
          <w:rFonts w:ascii="HelveticaNeueLT Std Lt" w:hAnsi="HelveticaNeueLT Std Lt"/>
        </w:rPr>
        <w:t xml:space="preserve">La instrumentación de es pionera en </w:t>
      </w:r>
      <w:r>
        <w:rPr>
          <w:rFonts w:ascii="HelveticaNeueLT Std Lt" w:hAnsi="HelveticaNeueLT Std Lt"/>
        </w:rPr>
        <w:t>Iberoamérica</w:t>
      </w:r>
      <w:r w:rsidRPr="00BC5397">
        <w:rPr>
          <w:rFonts w:ascii="HelveticaNeueLT Std Lt" w:hAnsi="HelveticaNeueLT Std Lt"/>
        </w:rPr>
        <w:t>, ya que incorpora la flauta transversa, el violín eléctrico y los modernos sintetizadores con elementos prehispánicos. Su música mezcla sonidos distantes en cultura; pero integrados en un marco de alegría mística</w:t>
      </w:r>
      <w:r>
        <w:rPr>
          <w:rFonts w:ascii="HelveticaNeueLT Std Lt" w:hAnsi="HelveticaNeueLT Std Lt"/>
        </w:rPr>
        <w:t>.</w:t>
      </w:r>
    </w:p>
    <w:p w:rsidR="00796544" w:rsidRPr="00796544" w:rsidRDefault="00796544" w:rsidP="00BC5397">
      <w:pPr>
        <w:pStyle w:val="Textosinformato"/>
        <w:jc w:val="both"/>
        <w:rPr>
          <w:rFonts w:ascii="HelveticaNeueLT Std Lt" w:hAnsi="HelveticaNeueLT Std Lt"/>
        </w:rPr>
      </w:pPr>
    </w:p>
    <w:p w:rsidR="00796544" w:rsidRPr="00796544" w:rsidRDefault="00796544" w:rsidP="007965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NeueLT Std Lt" w:hAnsi="HelveticaNeueLT Std Lt"/>
          <w:sz w:val="20"/>
        </w:rPr>
      </w:pPr>
      <w:r>
        <w:rPr>
          <w:rFonts w:ascii="HelveticaNeueLT Std Lt" w:hAnsi="HelveticaNeueLT Std Lt"/>
          <w:sz w:val="20"/>
        </w:rPr>
        <w:t xml:space="preserve">Integrantes: </w:t>
      </w:r>
      <w:r w:rsidRPr="00796544">
        <w:rPr>
          <w:rFonts w:ascii="HelveticaNeueLT Std Lt" w:hAnsi="HelveticaNeueLT Std Lt"/>
          <w:sz w:val="20"/>
        </w:rPr>
        <w:t xml:space="preserve">Carlos Alvarado </w:t>
      </w:r>
      <w:proofErr w:type="spellStart"/>
      <w:r w:rsidRPr="00796544">
        <w:rPr>
          <w:rFonts w:ascii="HelveticaNeueLT Std Lt" w:hAnsi="HelveticaNeueLT Std Lt"/>
          <w:sz w:val="20"/>
        </w:rPr>
        <w:t>Perea</w:t>
      </w:r>
      <w:proofErr w:type="spellEnd"/>
      <w:r>
        <w:rPr>
          <w:rFonts w:ascii="HelveticaNeueLT Std Lt" w:hAnsi="HelveticaNeueLT Std Lt"/>
          <w:sz w:val="20"/>
        </w:rPr>
        <w:t xml:space="preserve"> (</w:t>
      </w:r>
      <w:r w:rsidRPr="00796544">
        <w:rPr>
          <w:rFonts w:ascii="HelveticaNeueLT Std Lt" w:hAnsi="HelveticaNeueLT Std Lt"/>
          <w:sz w:val="20"/>
        </w:rPr>
        <w:t>teclados y voz</w:t>
      </w:r>
      <w:r>
        <w:rPr>
          <w:rFonts w:ascii="HelveticaNeueLT Std Lt" w:hAnsi="HelveticaNeueLT Std Lt"/>
          <w:sz w:val="20"/>
        </w:rPr>
        <w:t xml:space="preserve">), Carlos </w:t>
      </w:r>
      <w:proofErr w:type="spellStart"/>
      <w:r>
        <w:rPr>
          <w:rFonts w:ascii="HelveticaNeueLT Std Lt" w:hAnsi="HelveticaNeueLT Std Lt"/>
          <w:sz w:val="20"/>
        </w:rPr>
        <w:t>Uvarigh</w:t>
      </w:r>
      <w:proofErr w:type="spellEnd"/>
      <w:r>
        <w:rPr>
          <w:rFonts w:ascii="HelveticaNeueLT Std Lt" w:hAnsi="HelveticaNeueLT Std Lt"/>
          <w:sz w:val="20"/>
        </w:rPr>
        <w:t xml:space="preserve"> Alvarado Sánchez (</w:t>
      </w:r>
      <w:r w:rsidRPr="00796544">
        <w:rPr>
          <w:rFonts w:ascii="HelveticaNeueLT Std Lt" w:hAnsi="HelveticaNeueLT Std Lt"/>
          <w:sz w:val="20"/>
        </w:rPr>
        <w:t>bajo y voz</w:t>
      </w:r>
      <w:r>
        <w:rPr>
          <w:rFonts w:ascii="HelveticaNeueLT Std Lt" w:hAnsi="HelveticaNeueLT Std Lt"/>
          <w:sz w:val="20"/>
        </w:rPr>
        <w:t xml:space="preserve">), </w:t>
      </w:r>
      <w:r w:rsidRPr="00796544">
        <w:rPr>
          <w:rFonts w:ascii="HelveticaNeueLT Std Lt" w:hAnsi="HelveticaNeueLT Std Lt"/>
          <w:sz w:val="20"/>
        </w:rPr>
        <w:t>Ramiro Martínez</w:t>
      </w:r>
      <w:r>
        <w:rPr>
          <w:rFonts w:ascii="HelveticaNeueLT Std Lt" w:hAnsi="HelveticaNeueLT Std Lt"/>
          <w:sz w:val="20"/>
        </w:rPr>
        <w:t xml:space="preserve"> (</w:t>
      </w:r>
      <w:r w:rsidRPr="00796544">
        <w:rPr>
          <w:rFonts w:ascii="HelveticaNeueLT Std Lt" w:hAnsi="HelveticaNeueLT Std Lt"/>
          <w:sz w:val="20"/>
        </w:rPr>
        <w:t>voz y percusiones</w:t>
      </w:r>
      <w:r>
        <w:rPr>
          <w:rFonts w:ascii="HelveticaNeueLT Std Lt" w:hAnsi="HelveticaNeueLT Std Lt"/>
          <w:sz w:val="20"/>
        </w:rPr>
        <w:t xml:space="preserve">), Omar </w:t>
      </w:r>
      <w:proofErr w:type="spellStart"/>
      <w:r>
        <w:rPr>
          <w:rFonts w:ascii="HelveticaNeueLT Std Lt" w:hAnsi="HelveticaNeueLT Std Lt"/>
          <w:sz w:val="20"/>
        </w:rPr>
        <w:t>Szdenka</w:t>
      </w:r>
      <w:proofErr w:type="spellEnd"/>
      <w:r>
        <w:rPr>
          <w:rFonts w:ascii="HelveticaNeueLT Std Lt" w:hAnsi="HelveticaNeueLT Std Lt"/>
          <w:sz w:val="20"/>
        </w:rPr>
        <w:t xml:space="preserve"> </w:t>
      </w:r>
      <w:proofErr w:type="spellStart"/>
      <w:r>
        <w:rPr>
          <w:rFonts w:ascii="HelveticaNeueLT Std Lt" w:hAnsi="HelveticaNeueLT Std Lt"/>
          <w:sz w:val="20"/>
        </w:rPr>
        <w:t>Raguinuz</w:t>
      </w:r>
      <w:proofErr w:type="spellEnd"/>
      <w:r>
        <w:rPr>
          <w:rFonts w:ascii="HelveticaNeueLT Std Lt" w:hAnsi="HelveticaNeueLT Std Lt"/>
          <w:sz w:val="20"/>
        </w:rPr>
        <w:t xml:space="preserve"> (</w:t>
      </w:r>
      <w:r w:rsidRPr="00796544">
        <w:rPr>
          <w:rFonts w:ascii="HelveticaNeueLT Std Lt" w:hAnsi="HelveticaNeueLT Std Lt"/>
          <w:sz w:val="20"/>
        </w:rPr>
        <w:t>guitarra eléctrica y voz</w:t>
      </w:r>
      <w:r>
        <w:rPr>
          <w:rFonts w:ascii="HelveticaNeueLT Std Lt" w:hAnsi="HelveticaNeueLT Std Lt"/>
          <w:sz w:val="20"/>
        </w:rPr>
        <w:t xml:space="preserve">), Fabiola </w:t>
      </w:r>
      <w:proofErr w:type="spellStart"/>
      <w:r>
        <w:rPr>
          <w:rFonts w:ascii="HelveticaNeueLT Std Lt" w:hAnsi="HelveticaNeueLT Std Lt"/>
          <w:sz w:val="20"/>
        </w:rPr>
        <w:t>Simac</w:t>
      </w:r>
      <w:proofErr w:type="spellEnd"/>
      <w:r>
        <w:rPr>
          <w:rFonts w:ascii="HelveticaNeueLT Std Lt" w:hAnsi="HelveticaNeueLT Std Lt"/>
          <w:sz w:val="20"/>
        </w:rPr>
        <w:t xml:space="preserve"> (</w:t>
      </w:r>
      <w:r w:rsidRPr="00796544">
        <w:rPr>
          <w:rFonts w:ascii="HelveticaNeueLT Std Lt" w:hAnsi="HelveticaNeueLT Std Lt"/>
          <w:sz w:val="20"/>
        </w:rPr>
        <w:t>violín</w:t>
      </w:r>
      <w:r>
        <w:rPr>
          <w:rFonts w:ascii="HelveticaNeueLT Std Lt" w:hAnsi="HelveticaNeueLT Std Lt"/>
          <w:sz w:val="20"/>
        </w:rPr>
        <w:t xml:space="preserve">), </w:t>
      </w:r>
      <w:r w:rsidRPr="00796544">
        <w:rPr>
          <w:rFonts w:ascii="HelveticaNeueLT Std Lt" w:hAnsi="HelveticaNeueLT Std Lt"/>
          <w:sz w:val="20"/>
        </w:rPr>
        <w:t xml:space="preserve">Popo </w:t>
      </w:r>
      <w:proofErr w:type="spellStart"/>
      <w:r w:rsidRPr="00796544">
        <w:rPr>
          <w:rFonts w:ascii="HelveticaNeueLT Std Lt" w:hAnsi="HelveticaNeueLT Std Lt"/>
          <w:sz w:val="20"/>
        </w:rPr>
        <w:t>Transverse</w:t>
      </w:r>
      <w:proofErr w:type="spellEnd"/>
      <w:r>
        <w:rPr>
          <w:rFonts w:ascii="HelveticaNeueLT Std Lt" w:hAnsi="HelveticaNeueLT Std Lt"/>
          <w:sz w:val="20"/>
        </w:rPr>
        <w:t xml:space="preserve"> (</w:t>
      </w:r>
      <w:r w:rsidRPr="00796544">
        <w:rPr>
          <w:rFonts w:ascii="HelveticaNeueLT Std Lt" w:hAnsi="HelveticaNeueLT Std Lt"/>
          <w:sz w:val="20"/>
        </w:rPr>
        <w:t>flauta y saxofón</w:t>
      </w:r>
      <w:r>
        <w:rPr>
          <w:rFonts w:ascii="HelveticaNeueLT Std Lt" w:hAnsi="HelveticaNeueLT Std Lt"/>
          <w:sz w:val="20"/>
        </w:rPr>
        <w:t xml:space="preserve">) y </w:t>
      </w:r>
      <w:r w:rsidRPr="00796544">
        <w:rPr>
          <w:rFonts w:ascii="HelveticaNeueLT Std Lt" w:hAnsi="HelveticaNeueLT Std Lt"/>
          <w:sz w:val="20"/>
        </w:rPr>
        <w:t xml:space="preserve">Víctor </w:t>
      </w:r>
      <w:proofErr w:type="spellStart"/>
      <w:r w:rsidRPr="00796544">
        <w:rPr>
          <w:rFonts w:ascii="HelveticaNeueLT Std Lt" w:hAnsi="HelveticaNeueLT Std Lt"/>
          <w:sz w:val="20"/>
        </w:rPr>
        <w:t>Baldovinos</w:t>
      </w:r>
      <w:proofErr w:type="spellEnd"/>
      <w:r>
        <w:rPr>
          <w:rFonts w:ascii="HelveticaNeueLT Std Lt" w:hAnsi="HelveticaNeueLT Std Lt"/>
          <w:sz w:val="20"/>
        </w:rPr>
        <w:t xml:space="preserve"> (</w:t>
      </w:r>
      <w:r w:rsidRPr="00796544">
        <w:rPr>
          <w:rFonts w:ascii="HelveticaNeueLT Std Lt" w:hAnsi="HelveticaNeueLT Std Lt"/>
          <w:sz w:val="20"/>
        </w:rPr>
        <w:t>batería</w:t>
      </w:r>
      <w:r>
        <w:rPr>
          <w:rFonts w:ascii="HelveticaNeueLT Std Lt" w:hAnsi="HelveticaNeueLT Std Lt"/>
          <w:sz w:val="20"/>
        </w:rPr>
        <w:t>)</w:t>
      </w:r>
      <w:r w:rsidRPr="00796544">
        <w:rPr>
          <w:rFonts w:ascii="HelveticaNeueLT Std Lt" w:hAnsi="HelveticaNeueLT Std Lt"/>
          <w:sz w:val="20"/>
        </w:rPr>
        <w:t>.</w:t>
      </w:r>
    </w:p>
    <w:p w:rsidR="00796544" w:rsidRPr="00796544" w:rsidRDefault="00796544" w:rsidP="00BC5397">
      <w:pPr>
        <w:pStyle w:val="Textosinformato"/>
        <w:jc w:val="both"/>
        <w:rPr>
          <w:rFonts w:ascii="HelveticaNeueLT Std Lt" w:hAnsi="HelveticaNeueLT Std Lt" w:cs="Century Gothic"/>
          <w:b/>
        </w:rPr>
      </w:pPr>
    </w:p>
    <w:p w:rsidR="009713C9" w:rsidRPr="00333CB3" w:rsidRDefault="003357C2" w:rsidP="00211B6E">
      <w:pPr>
        <w:pStyle w:val="NormalWeb"/>
        <w:spacing w:before="0" w:beforeAutospacing="0" w:after="0" w:afterAutospacing="0"/>
        <w:jc w:val="both"/>
        <w:rPr>
          <w:rFonts w:ascii="HelveticaNeueLT Std Lt" w:hAnsi="HelveticaNeueLT Std Lt" w:cs="Arial"/>
          <w:color w:val="000000"/>
          <w:sz w:val="20"/>
          <w:szCs w:val="20"/>
        </w:rPr>
      </w:pPr>
      <w:r w:rsidRPr="00333CB3">
        <w:rPr>
          <w:rFonts w:ascii="HelveticaNeueLT Std Lt" w:hAnsi="HelveticaNeueLT Std Lt" w:cs="Century Gothic"/>
          <w:b/>
          <w:sz w:val="20"/>
          <w:szCs w:val="20"/>
        </w:rPr>
        <w:t>Domingo 1 de septiembre</w:t>
      </w:r>
      <w:r w:rsidR="00211B6E" w:rsidRPr="00333CB3">
        <w:rPr>
          <w:rFonts w:ascii="HelveticaNeueLT Std Lt" w:hAnsi="HelveticaNeueLT Std Lt" w:cs="Century Gothic"/>
          <w:b/>
          <w:sz w:val="20"/>
          <w:szCs w:val="20"/>
        </w:rPr>
        <w:t>, Rafael Catana</w:t>
      </w:r>
      <w:r w:rsidR="00211B6E" w:rsidRPr="00333CB3">
        <w:rPr>
          <w:rFonts w:ascii="HelveticaNeueLT Std Lt" w:hAnsi="HelveticaNeueLT Std Lt" w:cs="Century Gothic"/>
          <w:sz w:val="20"/>
          <w:szCs w:val="20"/>
        </w:rPr>
        <w:t xml:space="preserve">. </w:t>
      </w:r>
      <w:r w:rsidRPr="00333CB3">
        <w:rPr>
          <w:rFonts w:ascii="HelveticaNeueLT Std Lt" w:hAnsi="HelveticaNeueLT Std Lt" w:cs="Century Gothic"/>
          <w:sz w:val="20"/>
          <w:szCs w:val="20"/>
        </w:rPr>
        <w:t xml:space="preserve">Presentación del libro </w:t>
      </w:r>
      <w:r w:rsidRPr="00333CB3">
        <w:rPr>
          <w:rFonts w:ascii="HelveticaNeueLT Std Lt" w:hAnsi="HelveticaNeueLT Std Lt" w:cs="Century Gothic"/>
          <w:i/>
          <w:sz w:val="20"/>
          <w:szCs w:val="20"/>
        </w:rPr>
        <w:t>Rupestre</w:t>
      </w:r>
      <w:r w:rsidR="00211B6E" w:rsidRPr="00333CB3">
        <w:rPr>
          <w:rFonts w:ascii="HelveticaNeueLT Std Lt" w:hAnsi="HelveticaNeueLT Std Lt" w:cs="Century Gothic"/>
          <w:sz w:val="20"/>
          <w:szCs w:val="20"/>
        </w:rPr>
        <w:t xml:space="preserve"> y concierto. C</w:t>
      </w:r>
      <w:r w:rsidR="00211B6E" w:rsidRPr="00333CB3">
        <w:rPr>
          <w:rFonts w:ascii="HelveticaNeueLT Std Lt" w:hAnsi="HelveticaNeueLT Std Lt"/>
          <w:sz w:val="20"/>
          <w:szCs w:val="20"/>
        </w:rPr>
        <w:t xml:space="preserve">antautor veracruzano. Cuenta con una larga trayectoria en el rock y la trova. </w:t>
      </w:r>
      <w:r w:rsidR="00BA3B05" w:rsidRPr="00333CB3">
        <w:rPr>
          <w:rFonts w:ascii="HelveticaNeueLT Std Lt" w:hAnsi="HelveticaNeueLT Std Lt"/>
          <w:sz w:val="20"/>
          <w:szCs w:val="20"/>
        </w:rPr>
        <w:t xml:space="preserve">Recupera </w:t>
      </w:r>
      <w:r w:rsidR="00211B6E" w:rsidRPr="00333CB3">
        <w:rPr>
          <w:rFonts w:ascii="HelveticaNeueLT Std Lt" w:hAnsi="HelveticaNeueLT Std Lt" w:cs="Arial"/>
          <w:color w:val="000000"/>
          <w:sz w:val="20"/>
          <w:szCs w:val="20"/>
          <w:lang w:val="es-ES"/>
        </w:rPr>
        <w:t>la herencia de ambos géneros</w:t>
      </w:r>
      <w:r w:rsidR="00BA3B05" w:rsidRPr="00333CB3">
        <w:rPr>
          <w:rFonts w:ascii="HelveticaNeueLT Std Lt" w:hAnsi="HelveticaNeueLT Std Lt" w:cs="Arial"/>
          <w:color w:val="000000"/>
          <w:sz w:val="20"/>
          <w:szCs w:val="20"/>
          <w:lang w:val="es-ES"/>
        </w:rPr>
        <w:t xml:space="preserve">, así </w:t>
      </w:r>
      <w:r w:rsidR="00211B6E" w:rsidRPr="00333CB3">
        <w:rPr>
          <w:rFonts w:ascii="HelveticaNeueLT Std Lt" w:hAnsi="HelveticaNeueLT Std Lt" w:cs="Arial"/>
          <w:color w:val="000000"/>
          <w:sz w:val="20"/>
          <w:szCs w:val="20"/>
          <w:lang w:val="es-ES"/>
        </w:rPr>
        <w:t xml:space="preserve">como las viejas canciones urbanas y el rock ácido. Cuenta con los siguientes discos: </w:t>
      </w:r>
      <w:r w:rsidR="00211B6E" w:rsidRPr="00333CB3">
        <w:rPr>
          <w:rFonts w:ascii="HelveticaNeueLT Std Lt" w:hAnsi="HelveticaNeueLT Std Lt" w:cs="Arial"/>
          <w:i/>
          <w:iCs/>
          <w:color w:val="000000"/>
          <w:sz w:val="20"/>
          <w:szCs w:val="20"/>
        </w:rPr>
        <w:t>Un Gato de Corazón Púrpura</w:t>
      </w:r>
      <w:r w:rsidR="00211B6E" w:rsidRPr="00333CB3">
        <w:rPr>
          <w:rFonts w:ascii="HelveticaNeueLT Std Lt" w:hAnsi="HelveticaNeueLT Std Lt" w:cs="Arial"/>
          <w:color w:val="000000"/>
          <w:sz w:val="20"/>
          <w:szCs w:val="20"/>
        </w:rPr>
        <w:t xml:space="preserve"> (1989); </w:t>
      </w:r>
      <w:r w:rsidR="00211B6E" w:rsidRPr="00333CB3">
        <w:rPr>
          <w:rFonts w:ascii="HelveticaNeueLT Std Lt" w:hAnsi="HelveticaNeueLT Std Lt" w:cs="Arial"/>
          <w:i/>
          <w:iCs/>
          <w:color w:val="000000"/>
          <w:sz w:val="20"/>
          <w:szCs w:val="20"/>
        </w:rPr>
        <w:t>Polvo de Ángel</w:t>
      </w:r>
      <w:r w:rsidR="00211B6E" w:rsidRPr="00333CB3">
        <w:rPr>
          <w:rFonts w:ascii="HelveticaNeueLT Std Lt" w:hAnsi="HelveticaNeueLT Std Lt" w:cs="Arial"/>
          <w:color w:val="000000"/>
          <w:sz w:val="20"/>
          <w:szCs w:val="20"/>
        </w:rPr>
        <w:t xml:space="preserve">, (1991); </w:t>
      </w:r>
      <w:r w:rsidR="00211B6E" w:rsidRPr="00333CB3">
        <w:rPr>
          <w:rFonts w:ascii="HelveticaNeueLT Std Lt" w:hAnsi="HelveticaNeueLT Std Lt" w:cs="Arial"/>
          <w:i/>
          <w:iCs/>
          <w:color w:val="000000"/>
          <w:sz w:val="20"/>
          <w:szCs w:val="20"/>
        </w:rPr>
        <w:t>El Nagual</w:t>
      </w:r>
      <w:r w:rsidR="00211B6E" w:rsidRPr="00333CB3">
        <w:rPr>
          <w:rFonts w:ascii="HelveticaNeueLT Std Lt" w:hAnsi="HelveticaNeueLT Std Lt" w:cs="Arial"/>
          <w:color w:val="000000"/>
          <w:sz w:val="20"/>
          <w:szCs w:val="20"/>
        </w:rPr>
        <w:t xml:space="preserve"> (1997); </w:t>
      </w:r>
      <w:r w:rsidR="00211B6E" w:rsidRPr="00333CB3">
        <w:rPr>
          <w:rFonts w:ascii="HelveticaNeueLT Std Lt" w:hAnsi="HelveticaNeueLT Std Lt" w:cs="Arial"/>
          <w:i/>
          <w:iCs/>
          <w:color w:val="000000"/>
          <w:sz w:val="20"/>
          <w:szCs w:val="20"/>
        </w:rPr>
        <w:t>La Rabia de los locos</w:t>
      </w:r>
      <w:r w:rsidR="00211B6E" w:rsidRPr="00333CB3">
        <w:rPr>
          <w:rFonts w:ascii="HelveticaNeueLT Std Lt" w:hAnsi="HelveticaNeueLT Std Lt" w:cs="Arial"/>
          <w:color w:val="000000"/>
          <w:sz w:val="20"/>
          <w:szCs w:val="20"/>
        </w:rPr>
        <w:t xml:space="preserve">, </w:t>
      </w:r>
      <w:proofErr w:type="spellStart"/>
      <w:r w:rsidR="00211B6E" w:rsidRPr="00333CB3">
        <w:rPr>
          <w:rFonts w:ascii="HelveticaNeueLT Std Lt" w:hAnsi="HelveticaNeueLT Std Lt" w:cs="Arial"/>
          <w:color w:val="000000"/>
          <w:sz w:val="20"/>
          <w:szCs w:val="20"/>
        </w:rPr>
        <w:t>Grabaxiones</w:t>
      </w:r>
      <w:proofErr w:type="spellEnd"/>
      <w:r w:rsidR="00211B6E" w:rsidRPr="00333CB3">
        <w:rPr>
          <w:rFonts w:ascii="HelveticaNeueLT Std Lt" w:hAnsi="HelveticaNeueLT Std Lt" w:cs="Arial"/>
          <w:color w:val="000000"/>
          <w:sz w:val="20"/>
          <w:szCs w:val="20"/>
        </w:rPr>
        <w:t xml:space="preserve"> Alicia (2001) y </w:t>
      </w:r>
      <w:r w:rsidR="00211B6E" w:rsidRPr="00333CB3">
        <w:rPr>
          <w:rFonts w:ascii="HelveticaNeueLT Std Lt" w:hAnsi="HelveticaNeueLT Std Lt" w:cs="Arial"/>
          <w:i/>
          <w:color w:val="000000"/>
          <w:sz w:val="20"/>
          <w:szCs w:val="20"/>
        </w:rPr>
        <w:t>C</w:t>
      </w:r>
      <w:r w:rsidR="00211B6E" w:rsidRPr="00333CB3">
        <w:rPr>
          <w:rFonts w:ascii="HelveticaNeueLT Std Lt" w:hAnsi="HelveticaNeueLT Std Lt" w:cs="Arial"/>
          <w:i/>
          <w:iCs/>
          <w:color w:val="000000"/>
          <w:sz w:val="20"/>
          <w:szCs w:val="20"/>
        </w:rPr>
        <w:t>aballo</w:t>
      </w:r>
      <w:r w:rsidR="00211B6E" w:rsidRPr="00333CB3">
        <w:rPr>
          <w:rFonts w:ascii="HelveticaNeueLT Std Lt" w:hAnsi="HelveticaNeueLT Std Lt" w:cs="Arial"/>
          <w:color w:val="000000"/>
          <w:sz w:val="20"/>
          <w:szCs w:val="20"/>
        </w:rPr>
        <w:t xml:space="preserve"> (2010).</w:t>
      </w:r>
      <w:r w:rsidR="00BA3B05" w:rsidRPr="00333CB3">
        <w:rPr>
          <w:rFonts w:ascii="HelveticaNeueLT Std Lt" w:hAnsi="HelveticaNeueLT Std Lt" w:cs="Arial"/>
          <w:color w:val="000000"/>
          <w:sz w:val="20"/>
          <w:szCs w:val="20"/>
        </w:rPr>
        <w:t xml:space="preserve"> </w:t>
      </w:r>
    </w:p>
    <w:p w:rsidR="009713C9" w:rsidRPr="00333CB3" w:rsidRDefault="009713C9" w:rsidP="00211B6E">
      <w:pPr>
        <w:pStyle w:val="NormalWeb"/>
        <w:spacing w:before="0" w:beforeAutospacing="0" w:after="0" w:afterAutospacing="0"/>
        <w:jc w:val="both"/>
        <w:rPr>
          <w:rFonts w:ascii="HelveticaNeueLT Std Lt" w:hAnsi="HelveticaNeueLT Std Lt" w:cs="Arial"/>
          <w:color w:val="000000"/>
          <w:sz w:val="20"/>
          <w:szCs w:val="20"/>
        </w:rPr>
      </w:pPr>
    </w:p>
    <w:p w:rsidR="00211B6E" w:rsidRPr="00333CB3" w:rsidRDefault="003F058E" w:rsidP="00211B6E">
      <w:pPr>
        <w:pStyle w:val="NormalWeb"/>
        <w:spacing w:before="0" w:beforeAutospacing="0" w:after="0" w:afterAutospacing="0"/>
        <w:jc w:val="both"/>
        <w:rPr>
          <w:rFonts w:ascii="HelveticaNeueLT Std Lt" w:hAnsi="HelveticaNeueLT Std Lt" w:cs="Arial"/>
          <w:color w:val="000000"/>
          <w:sz w:val="20"/>
          <w:szCs w:val="20"/>
          <w:lang w:val="es-ES"/>
        </w:rPr>
      </w:pPr>
      <w:r>
        <w:rPr>
          <w:rFonts w:ascii="HelveticaNeueLT Std Lt" w:hAnsi="HelveticaNeueLT Std Lt" w:cs="Arial"/>
          <w:color w:val="000000"/>
          <w:sz w:val="20"/>
          <w:szCs w:val="20"/>
          <w:lang w:val="es-ES"/>
        </w:rPr>
        <w:t xml:space="preserve">En 1983, </w:t>
      </w:r>
      <w:r w:rsidR="009713C9" w:rsidRPr="00333CB3">
        <w:rPr>
          <w:rFonts w:ascii="HelveticaNeueLT Std Lt" w:hAnsi="HelveticaNeueLT Std Lt" w:cs="Arial"/>
          <w:color w:val="000000"/>
          <w:sz w:val="20"/>
          <w:szCs w:val="20"/>
          <w:lang w:val="es-ES"/>
        </w:rPr>
        <w:t xml:space="preserve">Catana fue el </w:t>
      </w:r>
      <w:r w:rsidR="00BA3B05" w:rsidRPr="00333CB3">
        <w:rPr>
          <w:rFonts w:ascii="HelveticaNeueLT Std Lt" w:hAnsi="HelveticaNeueLT Std Lt" w:cs="Arial"/>
          <w:color w:val="000000"/>
          <w:sz w:val="20"/>
          <w:szCs w:val="20"/>
          <w:lang w:val="es-ES"/>
        </w:rPr>
        <w:t>f</w:t>
      </w:r>
      <w:r w:rsidR="009713C9" w:rsidRPr="00333CB3">
        <w:rPr>
          <w:rFonts w:ascii="HelveticaNeueLT Std Lt" w:hAnsi="HelveticaNeueLT Std Lt" w:cs="Arial"/>
          <w:color w:val="000000"/>
          <w:sz w:val="20"/>
          <w:szCs w:val="20"/>
          <w:lang w:val="es-ES"/>
        </w:rPr>
        <w:t>undador del movimiento R</w:t>
      </w:r>
      <w:r>
        <w:rPr>
          <w:rFonts w:ascii="HelveticaNeueLT Std Lt" w:hAnsi="HelveticaNeueLT Std Lt" w:cs="Arial"/>
          <w:color w:val="000000"/>
          <w:sz w:val="20"/>
          <w:szCs w:val="20"/>
          <w:lang w:val="es-ES"/>
        </w:rPr>
        <w:t>upestre</w:t>
      </w:r>
      <w:r w:rsidR="00760B49" w:rsidRPr="00333CB3">
        <w:rPr>
          <w:rFonts w:ascii="HelveticaNeueLT Std Lt" w:hAnsi="HelveticaNeueLT Std Lt" w:cs="Arial"/>
          <w:color w:val="000000"/>
          <w:sz w:val="20"/>
          <w:szCs w:val="20"/>
          <w:lang w:val="es-ES"/>
        </w:rPr>
        <w:t xml:space="preserve"> conformado</w:t>
      </w:r>
      <w:r w:rsidR="009713C9" w:rsidRPr="00333CB3">
        <w:rPr>
          <w:rFonts w:ascii="HelveticaNeueLT Std Lt" w:hAnsi="HelveticaNeueLT Std Lt" w:cs="Arial"/>
          <w:color w:val="000000"/>
          <w:sz w:val="20"/>
          <w:szCs w:val="20"/>
          <w:lang w:val="es-ES"/>
        </w:rPr>
        <w:t xml:space="preserve"> por </w:t>
      </w:r>
      <w:r w:rsidR="00760B49" w:rsidRPr="00333CB3">
        <w:rPr>
          <w:rFonts w:ascii="HelveticaNeueLT Std Lt" w:hAnsi="HelveticaNeueLT Std Lt" w:cs="Arial"/>
          <w:color w:val="000000"/>
          <w:sz w:val="20"/>
          <w:szCs w:val="20"/>
          <w:lang w:val="es-ES"/>
        </w:rPr>
        <w:t>músicos</w:t>
      </w:r>
      <w:r>
        <w:rPr>
          <w:rFonts w:ascii="HelveticaNeueLT Std Lt" w:hAnsi="HelveticaNeueLT Std Lt" w:cs="Arial"/>
          <w:color w:val="000000"/>
          <w:sz w:val="20"/>
          <w:szCs w:val="20"/>
          <w:lang w:val="es-ES"/>
        </w:rPr>
        <w:t>,</w:t>
      </w:r>
      <w:r w:rsidR="00760B49" w:rsidRPr="00333CB3">
        <w:rPr>
          <w:rFonts w:ascii="HelveticaNeueLT Std Lt" w:hAnsi="HelveticaNeueLT Std Lt" w:cs="Arial"/>
          <w:color w:val="000000"/>
          <w:sz w:val="20"/>
          <w:szCs w:val="20"/>
          <w:lang w:val="es-ES"/>
        </w:rPr>
        <w:t xml:space="preserve"> que a falta recursos para forma bandas con instrumentos eléctricos</w:t>
      </w:r>
      <w:r>
        <w:rPr>
          <w:rFonts w:ascii="HelveticaNeueLT Std Lt" w:hAnsi="HelveticaNeueLT Std Lt" w:cs="Arial"/>
          <w:color w:val="000000"/>
          <w:sz w:val="20"/>
          <w:szCs w:val="20"/>
          <w:lang w:val="es-ES"/>
        </w:rPr>
        <w:t>,</w:t>
      </w:r>
      <w:r w:rsidR="00760B49" w:rsidRPr="00333CB3">
        <w:rPr>
          <w:rFonts w:ascii="HelveticaNeueLT Std Lt" w:hAnsi="HelveticaNeueLT Std Lt" w:cs="Arial"/>
          <w:color w:val="000000"/>
          <w:sz w:val="20"/>
          <w:szCs w:val="20"/>
          <w:lang w:val="es-ES"/>
        </w:rPr>
        <w:t xml:space="preserve"> presentaron su</w:t>
      </w:r>
      <w:r w:rsidR="009713C9" w:rsidRPr="00333CB3">
        <w:rPr>
          <w:rFonts w:ascii="HelveticaNeueLT Std Lt" w:hAnsi="HelveticaNeueLT Std Lt" w:cs="Arial"/>
          <w:color w:val="000000"/>
          <w:sz w:val="20"/>
          <w:szCs w:val="20"/>
          <w:lang w:val="es-ES"/>
        </w:rPr>
        <w:t>s</w:t>
      </w:r>
      <w:r w:rsidR="00760B49" w:rsidRPr="00333CB3">
        <w:rPr>
          <w:rFonts w:ascii="HelveticaNeueLT Std Lt" w:hAnsi="HelveticaNeueLT Std Lt" w:cs="Arial"/>
          <w:color w:val="000000"/>
          <w:sz w:val="20"/>
          <w:szCs w:val="20"/>
          <w:lang w:val="es-ES"/>
        </w:rPr>
        <w:t xml:space="preserve"> propuestas acompañados de su guitarra, un teclado o armónica. Su riqueza estaba en sus letras </w:t>
      </w:r>
      <w:r>
        <w:rPr>
          <w:rFonts w:ascii="HelveticaNeueLT Std Lt" w:hAnsi="HelveticaNeueLT Std Lt" w:cs="Arial"/>
          <w:color w:val="000000"/>
          <w:sz w:val="20"/>
          <w:szCs w:val="20"/>
          <w:lang w:val="es-ES"/>
        </w:rPr>
        <w:t xml:space="preserve">que tenían </w:t>
      </w:r>
      <w:r w:rsidR="009713C9" w:rsidRPr="00333CB3">
        <w:rPr>
          <w:rFonts w:ascii="HelveticaNeueLT Std Lt" w:hAnsi="HelveticaNeueLT Std Lt" w:cs="Arial"/>
          <w:color w:val="000000"/>
          <w:sz w:val="20"/>
          <w:szCs w:val="20"/>
          <w:lang w:val="es-ES"/>
        </w:rPr>
        <w:t xml:space="preserve"> un enfoque cotidiano, espiritual y urbano.</w:t>
      </w:r>
    </w:p>
    <w:p w:rsidR="009713C9" w:rsidRPr="00333CB3" w:rsidRDefault="009713C9" w:rsidP="00211B6E">
      <w:pPr>
        <w:pStyle w:val="NormalWeb"/>
        <w:spacing w:before="0" w:beforeAutospacing="0" w:after="0" w:afterAutospacing="0"/>
        <w:jc w:val="both"/>
        <w:rPr>
          <w:rFonts w:ascii="HelveticaNeueLT Std Lt" w:hAnsi="HelveticaNeueLT Std Lt" w:cs="Arial"/>
          <w:color w:val="000000"/>
          <w:sz w:val="20"/>
          <w:szCs w:val="20"/>
          <w:lang w:val="es-ES"/>
        </w:rPr>
      </w:pPr>
    </w:p>
    <w:p w:rsidR="00BA3B05" w:rsidRPr="00333CB3" w:rsidRDefault="009713C9" w:rsidP="00211B6E">
      <w:pPr>
        <w:pStyle w:val="NormalWeb"/>
        <w:spacing w:before="0" w:beforeAutospacing="0" w:after="0" w:afterAutospacing="0"/>
        <w:jc w:val="both"/>
        <w:rPr>
          <w:rFonts w:ascii="HelveticaNeueLT Std Lt" w:hAnsi="HelveticaNeueLT Std Lt" w:cs="Arial"/>
          <w:color w:val="000000"/>
          <w:sz w:val="20"/>
          <w:szCs w:val="20"/>
          <w:lang w:val="es-ES"/>
        </w:rPr>
      </w:pPr>
      <w:r w:rsidRPr="00333CB3">
        <w:rPr>
          <w:rFonts w:ascii="HelveticaNeueLT Std Lt" w:hAnsi="HelveticaNeueLT Std Lt" w:cs="Arial"/>
          <w:color w:val="000000"/>
          <w:sz w:val="20"/>
          <w:szCs w:val="20"/>
          <w:lang w:val="es-ES"/>
        </w:rPr>
        <w:t xml:space="preserve">El apelativo “rupestres” </w:t>
      </w:r>
      <w:r w:rsidR="00FE73F2" w:rsidRPr="00333CB3">
        <w:rPr>
          <w:rFonts w:ascii="HelveticaNeueLT Std Lt" w:hAnsi="HelveticaNeueLT Std Lt" w:cs="Arial"/>
          <w:color w:val="000000"/>
          <w:sz w:val="20"/>
          <w:szCs w:val="20"/>
          <w:lang w:val="es-ES"/>
        </w:rPr>
        <w:t>surgió a raíz de</w:t>
      </w:r>
      <w:r w:rsidRPr="00333CB3">
        <w:rPr>
          <w:rFonts w:ascii="HelveticaNeueLT Std Lt" w:hAnsi="HelveticaNeueLT Std Lt" w:cs="Arial"/>
          <w:color w:val="000000"/>
          <w:sz w:val="20"/>
          <w:szCs w:val="20"/>
          <w:lang w:val="es-ES"/>
        </w:rPr>
        <w:t xml:space="preserve"> un ciclo de conciertos realizado en el Museo del Chopo por iniciativa de la directora Ángeles </w:t>
      </w:r>
      <w:proofErr w:type="spellStart"/>
      <w:r w:rsidRPr="00333CB3">
        <w:rPr>
          <w:rFonts w:ascii="HelveticaNeueLT Std Lt" w:hAnsi="HelveticaNeueLT Std Lt" w:cs="Arial"/>
          <w:color w:val="000000"/>
          <w:sz w:val="20"/>
          <w:szCs w:val="20"/>
          <w:lang w:val="es-ES"/>
        </w:rPr>
        <w:t>Mastretta</w:t>
      </w:r>
      <w:proofErr w:type="spellEnd"/>
      <w:r w:rsidRPr="00333CB3">
        <w:rPr>
          <w:rFonts w:ascii="HelveticaNeueLT Std Lt" w:hAnsi="HelveticaNeueLT Std Lt" w:cs="Arial"/>
          <w:color w:val="000000"/>
          <w:sz w:val="20"/>
          <w:szCs w:val="20"/>
          <w:lang w:val="es-ES"/>
        </w:rPr>
        <w:t xml:space="preserve">, Jorge </w:t>
      </w:r>
      <w:proofErr w:type="spellStart"/>
      <w:r w:rsidRPr="00333CB3">
        <w:rPr>
          <w:rFonts w:ascii="HelveticaNeueLT Std Lt" w:hAnsi="HelveticaNeueLT Std Lt" w:cs="Arial"/>
          <w:color w:val="000000"/>
          <w:sz w:val="20"/>
          <w:szCs w:val="20"/>
          <w:lang w:val="es-ES"/>
        </w:rPr>
        <w:t>Panotoja</w:t>
      </w:r>
      <w:proofErr w:type="spellEnd"/>
      <w:r w:rsidRPr="00333CB3">
        <w:rPr>
          <w:rFonts w:ascii="HelveticaNeueLT Std Lt" w:hAnsi="HelveticaNeueLT Std Lt" w:cs="Arial"/>
          <w:color w:val="000000"/>
          <w:sz w:val="20"/>
          <w:szCs w:val="20"/>
          <w:lang w:val="es-ES"/>
        </w:rPr>
        <w:t>, el mismo Rafael Catana y Rodrigo González. Entre los compositores y cantantes representativos de este movimiento se encuentran Jaime López, Nina Galindo, Carlos Arellano, Armando Rosas, Roberto Ponce, Rodrigo González y Gerardo Enciso, entre otros.</w:t>
      </w:r>
    </w:p>
    <w:p w:rsidR="00BA3B05" w:rsidRPr="00333CB3" w:rsidRDefault="00BA3B05" w:rsidP="00BA3B05">
      <w:pPr>
        <w:pStyle w:val="NormalWeb"/>
        <w:spacing w:before="0" w:beforeAutospacing="0" w:after="0" w:afterAutospacing="0"/>
        <w:jc w:val="both"/>
        <w:rPr>
          <w:rFonts w:ascii="HelveticaNeueLT Std Lt" w:hAnsi="HelveticaNeueLT Std Lt" w:cs="Arial"/>
          <w:color w:val="000000"/>
          <w:sz w:val="20"/>
          <w:szCs w:val="20"/>
          <w:lang w:val="es-ES"/>
        </w:rPr>
      </w:pPr>
    </w:p>
    <w:p w:rsidR="00211B6E" w:rsidRPr="00333CB3" w:rsidRDefault="00211B6E" w:rsidP="00211B6E">
      <w:pPr>
        <w:pStyle w:val="NormalWeb"/>
        <w:spacing w:before="0" w:beforeAutospacing="0" w:after="0" w:afterAutospacing="0"/>
        <w:jc w:val="both"/>
        <w:rPr>
          <w:rFonts w:ascii="HelveticaNeueLT Std Lt" w:hAnsi="HelveticaNeueLT Std Lt" w:cs="Arial"/>
          <w:b/>
          <w:color w:val="000000"/>
          <w:sz w:val="20"/>
          <w:szCs w:val="20"/>
        </w:rPr>
      </w:pPr>
      <w:r w:rsidRPr="00333CB3">
        <w:rPr>
          <w:rFonts w:ascii="HelveticaNeueLT Std Lt" w:hAnsi="HelveticaNeueLT Std Lt" w:cs="Arial"/>
          <w:b/>
          <w:color w:val="000000"/>
          <w:sz w:val="20"/>
          <w:szCs w:val="20"/>
        </w:rPr>
        <w:t>El rock y el Tianguis Cultural del Chopo</w:t>
      </w:r>
    </w:p>
    <w:p w:rsidR="00211B6E" w:rsidRPr="00333CB3" w:rsidRDefault="00211B6E" w:rsidP="00211B6E">
      <w:pPr>
        <w:pStyle w:val="NormalWeb"/>
        <w:spacing w:before="0" w:beforeAutospacing="0" w:after="0" w:afterAutospacing="0"/>
        <w:jc w:val="both"/>
        <w:rPr>
          <w:rFonts w:ascii="HelveticaNeueLT Std Lt" w:hAnsi="HelveticaNeueLT Std Lt" w:cs="Arial"/>
          <w:color w:val="000000"/>
          <w:sz w:val="20"/>
          <w:szCs w:val="20"/>
        </w:rPr>
      </w:pPr>
    </w:p>
    <w:p w:rsidR="00211B6E" w:rsidRPr="00333CB3" w:rsidRDefault="00211B6E" w:rsidP="00211B6E">
      <w:pPr>
        <w:pStyle w:val="NormalWeb"/>
        <w:shd w:val="clear" w:color="auto" w:fill="FFFFFF"/>
        <w:spacing w:before="0" w:beforeAutospacing="0" w:after="0" w:afterAutospacing="0"/>
        <w:jc w:val="both"/>
        <w:rPr>
          <w:rFonts w:ascii="HelveticaNeueLT Std Lt" w:hAnsi="HelveticaNeueLT Std Lt" w:cs="Arial"/>
          <w:color w:val="000000"/>
          <w:sz w:val="20"/>
          <w:szCs w:val="20"/>
        </w:rPr>
      </w:pPr>
      <w:r w:rsidRPr="00333CB3">
        <w:rPr>
          <w:rFonts w:ascii="HelveticaNeueLT Std Lt" w:hAnsi="HelveticaNeueLT Std Lt" w:cs="Arial"/>
          <w:color w:val="000000"/>
          <w:sz w:val="20"/>
          <w:szCs w:val="20"/>
        </w:rPr>
        <w:t xml:space="preserve">Algunos grupos que se presentarán en este ciclo surgieron en la década de los setenta, época en que el rock, por su carácter contestatario, representaba una amenaza para el gobierno. Después del concierto de </w:t>
      </w:r>
      <w:proofErr w:type="spellStart"/>
      <w:r w:rsidRPr="00333CB3">
        <w:rPr>
          <w:rFonts w:ascii="HelveticaNeueLT Std Lt" w:hAnsi="HelveticaNeueLT Std Lt" w:cs="Arial"/>
          <w:color w:val="000000"/>
          <w:sz w:val="20"/>
          <w:szCs w:val="20"/>
        </w:rPr>
        <w:t>Avándaro</w:t>
      </w:r>
      <w:proofErr w:type="spellEnd"/>
      <w:r w:rsidRPr="00333CB3">
        <w:rPr>
          <w:rFonts w:ascii="HelveticaNeueLT Std Lt" w:hAnsi="HelveticaNeueLT Std Lt" w:cs="Arial"/>
          <w:color w:val="000000"/>
          <w:sz w:val="20"/>
          <w:szCs w:val="20"/>
        </w:rPr>
        <w:t xml:space="preserve">, el rock se desenvolvió en un contexto de represión y marginalidad, realizándose las tocadas en los hoyos </w:t>
      </w:r>
      <w:proofErr w:type="spellStart"/>
      <w:r w:rsidRPr="00333CB3">
        <w:rPr>
          <w:rFonts w:ascii="HelveticaNeueLT Std Lt" w:hAnsi="HelveticaNeueLT Std Lt" w:cs="Arial"/>
          <w:color w:val="000000"/>
          <w:sz w:val="20"/>
          <w:szCs w:val="20"/>
        </w:rPr>
        <w:t>funkis</w:t>
      </w:r>
      <w:proofErr w:type="spellEnd"/>
      <w:r w:rsidRPr="00333CB3">
        <w:rPr>
          <w:rFonts w:ascii="HelveticaNeueLT Std Lt" w:hAnsi="HelveticaNeueLT Std Lt" w:cs="Arial"/>
          <w:color w:val="000000"/>
          <w:sz w:val="20"/>
          <w:szCs w:val="20"/>
        </w:rPr>
        <w:t xml:space="preserve">, un espacio representativo fue el Tianguis </w:t>
      </w:r>
      <w:r w:rsidR="00BB35B9" w:rsidRPr="00333CB3">
        <w:rPr>
          <w:rFonts w:ascii="HelveticaNeueLT Std Lt" w:hAnsi="HelveticaNeueLT Std Lt" w:cs="Arial"/>
          <w:color w:val="000000"/>
          <w:sz w:val="20"/>
          <w:szCs w:val="20"/>
        </w:rPr>
        <w:t xml:space="preserve">del Chopo. A pesar de esas condiciones, </w:t>
      </w:r>
      <w:r w:rsidRPr="00333CB3">
        <w:rPr>
          <w:rFonts w:ascii="HelveticaNeueLT Std Lt" w:hAnsi="HelveticaNeueLT Std Lt" w:cs="Arial"/>
          <w:color w:val="000000"/>
          <w:sz w:val="20"/>
          <w:szCs w:val="20"/>
        </w:rPr>
        <w:t xml:space="preserve">continuaron surgiendo nuevos grupos y propuestas con nuevas influencias como el progresivo, el funk y la fusión de diversos </w:t>
      </w:r>
      <w:r w:rsidR="00CF23EA" w:rsidRPr="00333CB3">
        <w:rPr>
          <w:rFonts w:ascii="HelveticaNeueLT Std Lt" w:hAnsi="HelveticaNeueLT Std Lt" w:cs="Arial"/>
          <w:color w:val="000000"/>
          <w:sz w:val="20"/>
          <w:szCs w:val="20"/>
        </w:rPr>
        <w:t>ritmos</w:t>
      </w:r>
      <w:r w:rsidRPr="00333CB3">
        <w:rPr>
          <w:rFonts w:ascii="HelveticaNeueLT Std Lt" w:hAnsi="HelveticaNeueLT Std Lt" w:cs="Arial"/>
          <w:color w:val="000000"/>
          <w:sz w:val="20"/>
          <w:szCs w:val="20"/>
        </w:rPr>
        <w:t>.</w:t>
      </w:r>
    </w:p>
    <w:p w:rsidR="00211B6E" w:rsidRPr="00333CB3" w:rsidRDefault="00211B6E" w:rsidP="00211B6E">
      <w:pPr>
        <w:pStyle w:val="NormalWeb"/>
        <w:spacing w:before="0" w:beforeAutospacing="0" w:after="0" w:afterAutospacing="0"/>
        <w:jc w:val="both"/>
        <w:rPr>
          <w:rFonts w:ascii="HelveticaNeueLT Std Lt" w:hAnsi="HelveticaNeueLT Std Lt" w:cs="Arial"/>
          <w:color w:val="000000"/>
          <w:sz w:val="20"/>
          <w:szCs w:val="20"/>
        </w:rPr>
      </w:pPr>
    </w:p>
    <w:p w:rsidR="003357C2" w:rsidRPr="002874D0" w:rsidRDefault="00CF23EA" w:rsidP="00BB35B9">
      <w:pPr>
        <w:spacing w:line="240" w:lineRule="atLeast"/>
        <w:jc w:val="both"/>
        <w:outlineLvl w:val="0"/>
        <w:rPr>
          <w:rFonts w:ascii="HelveticaNeueLT Std Lt" w:hAnsi="HelveticaNeueLT Std Lt" w:cs="Century Gothic"/>
          <w:b/>
          <w:sz w:val="20"/>
          <w:szCs w:val="20"/>
        </w:rPr>
      </w:pPr>
      <w:r w:rsidRPr="00333CB3">
        <w:rPr>
          <w:rFonts w:ascii="HelveticaNeueLT Std Lt" w:hAnsi="HelveticaNeueLT Std Lt" w:cs="Century Gothic"/>
          <w:i/>
          <w:sz w:val="20"/>
          <w:szCs w:val="20"/>
        </w:rPr>
        <w:t>El tianguis regresa al Museo</w:t>
      </w:r>
      <w:r w:rsidRPr="00333CB3">
        <w:rPr>
          <w:rFonts w:ascii="HelveticaNeueLT Std Lt" w:hAnsi="HelveticaNeueLT Std Lt" w:cs="Century Gothic"/>
          <w:sz w:val="20"/>
          <w:szCs w:val="20"/>
        </w:rPr>
        <w:t xml:space="preserve"> </w:t>
      </w:r>
      <w:r w:rsidR="00211B6E" w:rsidRPr="00333CB3">
        <w:rPr>
          <w:rFonts w:ascii="HelveticaNeueLT Std Lt" w:hAnsi="HelveticaNeueLT Std Lt" w:cs="Century Gothic"/>
          <w:sz w:val="20"/>
          <w:szCs w:val="20"/>
          <w:lang w:val="es-MX"/>
        </w:rPr>
        <w:t xml:space="preserve">se llevará a cabo los domingos de agosto y el 1 de septiembre. </w:t>
      </w:r>
      <w:r w:rsidR="00211B6E" w:rsidRPr="002874D0">
        <w:rPr>
          <w:rFonts w:ascii="HelveticaNeueLT Std Lt" w:hAnsi="HelveticaNeueLT Std Lt" w:cs="Century Gothic"/>
          <w:b/>
          <w:sz w:val="20"/>
          <w:szCs w:val="20"/>
          <w:lang w:val="es-MX"/>
        </w:rPr>
        <w:t xml:space="preserve">Localidad </w:t>
      </w:r>
      <w:r w:rsidR="003357C2" w:rsidRPr="002874D0">
        <w:rPr>
          <w:rFonts w:ascii="HelveticaNeueLT Std Lt" w:hAnsi="HelveticaNeueLT Std Lt" w:cs="Century Gothic"/>
          <w:b/>
          <w:sz w:val="20"/>
          <w:szCs w:val="20"/>
        </w:rPr>
        <w:t>general: $50.00</w:t>
      </w:r>
      <w:r w:rsidR="005177D9" w:rsidRPr="002874D0">
        <w:rPr>
          <w:rFonts w:ascii="HelveticaNeueLT Std Lt" w:hAnsi="HelveticaNeueLT Std Lt" w:cs="Century Gothic"/>
          <w:b/>
          <w:sz w:val="20"/>
          <w:szCs w:val="20"/>
        </w:rPr>
        <w:t>, e</w:t>
      </w:r>
      <w:r w:rsidR="003357C2" w:rsidRPr="002874D0">
        <w:rPr>
          <w:rFonts w:ascii="HelveticaNeueLT Std Lt" w:hAnsi="HelveticaNeueLT Std Lt" w:cs="Century Gothic"/>
          <w:b/>
          <w:sz w:val="20"/>
          <w:szCs w:val="20"/>
        </w:rPr>
        <w:t>studiantes, maestros, INAPAM, UNAM: $30.00</w:t>
      </w:r>
    </w:p>
    <w:p w:rsidR="002B240F" w:rsidRDefault="002B240F" w:rsidP="00BB35B9">
      <w:pPr>
        <w:spacing w:line="240" w:lineRule="atLeast"/>
        <w:jc w:val="both"/>
        <w:outlineLvl w:val="0"/>
        <w:rPr>
          <w:rFonts w:ascii="HelveticaNeueLT Std Lt" w:hAnsi="HelveticaNeueLT Std Lt" w:cs="Century Gothic"/>
          <w:sz w:val="20"/>
          <w:szCs w:val="20"/>
        </w:rPr>
      </w:pPr>
    </w:p>
    <w:p w:rsidR="001039FA" w:rsidRPr="00333CB3" w:rsidRDefault="001039FA" w:rsidP="00BB35B9">
      <w:pPr>
        <w:spacing w:line="240" w:lineRule="atLeast"/>
        <w:jc w:val="both"/>
        <w:outlineLvl w:val="0"/>
        <w:rPr>
          <w:rFonts w:ascii="HelveticaNeueLT Std Lt" w:hAnsi="HelveticaNeueLT Std Lt" w:cs="Century Gothic"/>
          <w:sz w:val="20"/>
          <w:szCs w:val="20"/>
        </w:rPr>
      </w:pPr>
    </w:p>
    <w:p w:rsidR="001039FA" w:rsidRPr="00796544" w:rsidRDefault="001039FA" w:rsidP="00BC5397">
      <w:pPr>
        <w:spacing w:beforeLines="1" w:afterLines="1"/>
        <w:jc w:val="both"/>
        <w:outlineLvl w:val="3"/>
        <w:rPr>
          <w:rFonts w:ascii="HelveticaNeueLT Std Lt" w:hAnsi="HelveticaNeueLT Std Lt"/>
          <w:sz w:val="20"/>
          <w:szCs w:val="20"/>
        </w:rPr>
      </w:pPr>
      <w:r w:rsidRPr="00796544">
        <w:rPr>
          <w:rFonts w:ascii="HelveticaNeueLT Std Lt" w:hAnsi="HelveticaNeueLT Std Lt"/>
          <w:sz w:val="20"/>
          <w:szCs w:val="20"/>
        </w:rPr>
        <w:t xml:space="preserve">Prensa: Martha Herrera / </w:t>
      </w:r>
      <w:hyperlink r:id="rId7" w:history="1">
        <w:r w:rsidRPr="00796544">
          <w:rPr>
            <w:rStyle w:val="Hipervnculo"/>
            <w:rFonts w:ascii="HelveticaNeueLT Std Lt" w:hAnsi="HelveticaNeueLT Std Lt"/>
            <w:sz w:val="20"/>
            <w:szCs w:val="20"/>
          </w:rPr>
          <w:t>santism@unam.mx</w:t>
        </w:r>
      </w:hyperlink>
      <w:r w:rsidRPr="00796544">
        <w:rPr>
          <w:rFonts w:ascii="HelveticaNeueLT Std Lt" w:hAnsi="HelveticaNeueLT Std Lt"/>
          <w:sz w:val="20"/>
          <w:szCs w:val="20"/>
        </w:rPr>
        <w:t xml:space="preserve"> / 5535 2186 / 5535 2288, ext. 160</w:t>
      </w:r>
    </w:p>
    <w:p w:rsidR="00CF23EA" w:rsidRPr="00333CB3" w:rsidRDefault="002B240F" w:rsidP="00BB35B9">
      <w:pPr>
        <w:spacing w:line="240" w:lineRule="atLeast"/>
        <w:jc w:val="both"/>
        <w:outlineLvl w:val="0"/>
        <w:rPr>
          <w:rFonts w:ascii="HelveticaNeueLT Std Lt" w:hAnsi="HelveticaNeueLT Std Lt" w:cs="Century Gothic"/>
          <w:sz w:val="20"/>
          <w:szCs w:val="20"/>
        </w:rPr>
      </w:pPr>
      <w:r w:rsidRPr="00333CB3">
        <w:rPr>
          <w:rFonts w:ascii="HelveticaNeueLT Std Lt" w:hAnsi="HelveticaNeueLT Std Lt" w:cs="Century Gothic"/>
          <w:noProof/>
          <w:sz w:val="20"/>
          <w:szCs w:val="20"/>
          <w:lang w:val="es-MX" w:eastAsia="es-MX"/>
        </w:rPr>
        <w:drawing>
          <wp:anchor distT="0" distB="0" distL="114300" distR="114300" simplePos="0" relativeHeight="251659264" behindDoc="1" locked="0" layoutInCell="1" allowOverlap="1">
            <wp:simplePos x="0" y="0"/>
            <wp:positionH relativeFrom="column">
              <wp:posOffset>876300</wp:posOffset>
            </wp:positionH>
            <wp:positionV relativeFrom="paragraph">
              <wp:posOffset>6829425</wp:posOffset>
            </wp:positionV>
            <wp:extent cx="5562600" cy="657225"/>
            <wp:effectExtent l="0" t="0" r="0" b="0"/>
            <wp:wrapNone/>
            <wp:docPr id="3"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e75eea9a-ac58-41db-90cb-3226034b591c@namprd06.prod.outlook.com"/>
                    <pic:cNvPicPr>
                      <a:picLocks noChangeAspect="1" noChangeArrowheads="1"/>
                    </pic:cNvPicPr>
                  </pic:nvPicPr>
                  <pic:blipFill>
                    <a:blip r:embed="rId8" r:link="rId9"/>
                    <a:srcRect/>
                    <a:stretch>
                      <a:fillRect/>
                    </a:stretch>
                  </pic:blipFill>
                  <pic:spPr bwMode="auto">
                    <a:xfrm>
                      <a:off x="0" y="0"/>
                      <a:ext cx="5562600" cy="657225"/>
                    </a:xfrm>
                    <a:prstGeom prst="rect">
                      <a:avLst/>
                    </a:prstGeom>
                    <a:noFill/>
                    <a:ln w="9525">
                      <a:noFill/>
                      <a:miter lim="800000"/>
                      <a:headEnd/>
                      <a:tailEnd/>
                    </a:ln>
                  </pic:spPr>
                </pic:pic>
              </a:graphicData>
            </a:graphic>
          </wp:anchor>
        </w:drawing>
      </w:r>
    </w:p>
    <w:p w:rsidR="00CF23EA" w:rsidRPr="00BB35B9" w:rsidRDefault="002B240F" w:rsidP="00BB35B9">
      <w:pPr>
        <w:spacing w:line="240" w:lineRule="atLeast"/>
        <w:jc w:val="both"/>
        <w:outlineLvl w:val="0"/>
        <w:rPr>
          <w:rFonts w:ascii="Century Gothic" w:hAnsi="Century Gothic" w:cs="Century Gothic"/>
          <w:b/>
          <w:bCs/>
          <w:sz w:val="20"/>
          <w:szCs w:val="20"/>
        </w:rPr>
      </w:pPr>
      <w:r w:rsidRPr="002B240F">
        <w:rPr>
          <w:rFonts w:ascii="Century Gothic" w:hAnsi="Century Gothic" w:cs="Century Gothic"/>
          <w:b/>
          <w:bCs/>
          <w:noProof/>
          <w:sz w:val="20"/>
          <w:szCs w:val="20"/>
          <w:lang w:val="es-MX" w:eastAsia="es-MX"/>
        </w:rPr>
        <w:drawing>
          <wp:anchor distT="0" distB="0" distL="114300" distR="114300" simplePos="0" relativeHeight="251662336" behindDoc="1" locked="0" layoutInCell="1" allowOverlap="1">
            <wp:simplePos x="0" y="0"/>
            <wp:positionH relativeFrom="column">
              <wp:posOffset>-203835</wp:posOffset>
            </wp:positionH>
            <wp:positionV relativeFrom="paragraph">
              <wp:posOffset>25400</wp:posOffset>
            </wp:positionV>
            <wp:extent cx="5562600" cy="657225"/>
            <wp:effectExtent l="0" t="0" r="0" b="0"/>
            <wp:wrapNone/>
            <wp:docPr id="5"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75eea9a-ac58-41db-90cb-3226034b591c@namprd06.prod.outlook.com"/>
                    <pic:cNvPicPr>
                      <a:picLocks noChangeAspect="1" noChangeArrowheads="1"/>
                    </pic:cNvPicPr>
                  </pic:nvPicPr>
                  <pic:blipFill>
                    <a:blip r:embed="rId8" r:link="rId9" cstate="print"/>
                    <a:srcRect/>
                    <a:stretch>
                      <a:fillRect/>
                    </a:stretch>
                  </pic:blipFill>
                  <pic:spPr bwMode="auto">
                    <a:xfrm>
                      <a:off x="0" y="0"/>
                      <a:ext cx="5562600" cy="657225"/>
                    </a:xfrm>
                    <a:prstGeom prst="rect">
                      <a:avLst/>
                    </a:prstGeom>
                    <a:noFill/>
                    <a:ln w="9525">
                      <a:noFill/>
                      <a:miter lim="800000"/>
                      <a:headEnd/>
                      <a:tailEnd/>
                    </a:ln>
                  </pic:spPr>
                </pic:pic>
              </a:graphicData>
            </a:graphic>
          </wp:anchor>
        </w:drawing>
      </w:r>
      <w:r>
        <w:rPr>
          <w:rFonts w:ascii="Century Gothic" w:hAnsi="Century Gothic" w:cs="Century Gothic"/>
          <w:b/>
          <w:bCs/>
          <w:noProof/>
          <w:sz w:val="20"/>
          <w:szCs w:val="20"/>
          <w:lang w:val="es-MX" w:eastAsia="es-MX"/>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6829425</wp:posOffset>
            </wp:positionV>
            <wp:extent cx="5562600" cy="657225"/>
            <wp:effectExtent l="0" t="0" r="0" b="0"/>
            <wp:wrapNone/>
            <wp:docPr id="4"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e75eea9a-ac58-41db-90cb-3226034b591c@namprd06.prod.outlook.com"/>
                    <pic:cNvPicPr>
                      <a:picLocks noChangeAspect="1" noChangeArrowheads="1"/>
                    </pic:cNvPicPr>
                  </pic:nvPicPr>
                  <pic:blipFill>
                    <a:blip r:embed="rId8" r:link="rId9"/>
                    <a:srcRect/>
                    <a:stretch>
                      <a:fillRect/>
                    </a:stretch>
                  </pic:blipFill>
                  <pic:spPr bwMode="auto">
                    <a:xfrm>
                      <a:off x="0" y="0"/>
                      <a:ext cx="5562600" cy="657225"/>
                    </a:xfrm>
                    <a:prstGeom prst="rect">
                      <a:avLst/>
                    </a:prstGeom>
                    <a:noFill/>
                    <a:ln w="9525">
                      <a:noFill/>
                      <a:miter lim="800000"/>
                      <a:headEnd/>
                      <a:tailEnd/>
                    </a:ln>
                  </pic:spPr>
                </pic:pic>
              </a:graphicData>
            </a:graphic>
          </wp:anchor>
        </w:drawing>
      </w:r>
      <w:r>
        <w:rPr>
          <w:rFonts w:ascii="Century Gothic" w:hAnsi="Century Gothic" w:cs="Century Gothic"/>
          <w:b/>
          <w:bCs/>
          <w:noProof/>
          <w:sz w:val="20"/>
          <w:szCs w:val="20"/>
          <w:lang w:val="es-MX" w:eastAsia="es-MX"/>
        </w:rPr>
        <w:drawing>
          <wp:anchor distT="0" distB="0" distL="114300" distR="114300" simplePos="0" relativeHeight="251658240" behindDoc="1" locked="0" layoutInCell="1" allowOverlap="1">
            <wp:simplePos x="0" y="0"/>
            <wp:positionH relativeFrom="column">
              <wp:posOffset>876300</wp:posOffset>
            </wp:positionH>
            <wp:positionV relativeFrom="paragraph">
              <wp:posOffset>6829425</wp:posOffset>
            </wp:positionV>
            <wp:extent cx="5562600" cy="657225"/>
            <wp:effectExtent l="0" t="0" r="0" b="0"/>
            <wp:wrapNone/>
            <wp:docPr id="2" name="Imagen 2" descr="cid:e75eea9a-ac58-41db-90cb-3226034b591c@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e75eea9a-ac58-41db-90cb-3226034b591c@namprd06.prod.outlook.com"/>
                    <pic:cNvPicPr>
                      <a:picLocks noChangeAspect="1" noChangeArrowheads="1"/>
                    </pic:cNvPicPr>
                  </pic:nvPicPr>
                  <pic:blipFill>
                    <a:blip r:embed="rId8" r:link="rId9"/>
                    <a:srcRect/>
                    <a:stretch>
                      <a:fillRect/>
                    </a:stretch>
                  </pic:blipFill>
                  <pic:spPr bwMode="auto">
                    <a:xfrm>
                      <a:off x="0" y="0"/>
                      <a:ext cx="5562600" cy="657225"/>
                    </a:xfrm>
                    <a:prstGeom prst="rect">
                      <a:avLst/>
                    </a:prstGeom>
                    <a:noFill/>
                    <a:ln w="9525">
                      <a:noFill/>
                      <a:miter lim="800000"/>
                      <a:headEnd/>
                      <a:tailEnd/>
                    </a:ln>
                  </pic:spPr>
                </pic:pic>
              </a:graphicData>
            </a:graphic>
          </wp:anchor>
        </w:drawing>
      </w:r>
    </w:p>
    <w:sectPr w:rsidR="00CF23EA" w:rsidRPr="00BB35B9"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C4D"/>
    <w:multiLevelType w:val="multilevel"/>
    <w:tmpl w:val="B8D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E2CA1"/>
    <w:rsid w:val="00005565"/>
    <w:rsid w:val="00055E89"/>
    <w:rsid w:val="000B6871"/>
    <w:rsid w:val="000E2CA1"/>
    <w:rsid w:val="000E65DE"/>
    <w:rsid w:val="000F3CE5"/>
    <w:rsid w:val="001039FA"/>
    <w:rsid w:val="00110624"/>
    <w:rsid w:val="00140B98"/>
    <w:rsid w:val="00151DDE"/>
    <w:rsid w:val="0019198F"/>
    <w:rsid w:val="001D11E4"/>
    <w:rsid w:val="00211B6E"/>
    <w:rsid w:val="00221C39"/>
    <w:rsid w:val="002874D0"/>
    <w:rsid w:val="002B240F"/>
    <w:rsid w:val="00304514"/>
    <w:rsid w:val="00333CB3"/>
    <w:rsid w:val="003357C2"/>
    <w:rsid w:val="00364D79"/>
    <w:rsid w:val="003A2D4C"/>
    <w:rsid w:val="003A3917"/>
    <w:rsid w:val="003B5268"/>
    <w:rsid w:val="003F058E"/>
    <w:rsid w:val="003F4707"/>
    <w:rsid w:val="00406102"/>
    <w:rsid w:val="00450330"/>
    <w:rsid w:val="0049791D"/>
    <w:rsid w:val="004F2081"/>
    <w:rsid w:val="00516422"/>
    <w:rsid w:val="005177D9"/>
    <w:rsid w:val="00596C91"/>
    <w:rsid w:val="005A12BE"/>
    <w:rsid w:val="005A528A"/>
    <w:rsid w:val="005F2807"/>
    <w:rsid w:val="00624D65"/>
    <w:rsid w:val="0065566A"/>
    <w:rsid w:val="006A045B"/>
    <w:rsid w:val="00711C5C"/>
    <w:rsid w:val="00736159"/>
    <w:rsid w:val="00760B49"/>
    <w:rsid w:val="00761371"/>
    <w:rsid w:val="0077474E"/>
    <w:rsid w:val="00796544"/>
    <w:rsid w:val="007A5895"/>
    <w:rsid w:val="007A789B"/>
    <w:rsid w:val="00823A5C"/>
    <w:rsid w:val="0085162E"/>
    <w:rsid w:val="00861EE5"/>
    <w:rsid w:val="00876122"/>
    <w:rsid w:val="008C006C"/>
    <w:rsid w:val="008C2BB4"/>
    <w:rsid w:val="008C58C4"/>
    <w:rsid w:val="008F2195"/>
    <w:rsid w:val="009054C4"/>
    <w:rsid w:val="009157F3"/>
    <w:rsid w:val="00964CEB"/>
    <w:rsid w:val="009713C9"/>
    <w:rsid w:val="00976261"/>
    <w:rsid w:val="00982BBE"/>
    <w:rsid w:val="00996FF0"/>
    <w:rsid w:val="00A120CB"/>
    <w:rsid w:val="00AE05E6"/>
    <w:rsid w:val="00B26D40"/>
    <w:rsid w:val="00B2718D"/>
    <w:rsid w:val="00B36624"/>
    <w:rsid w:val="00B62A80"/>
    <w:rsid w:val="00BA3B05"/>
    <w:rsid w:val="00BB35B9"/>
    <w:rsid w:val="00BC5397"/>
    <w:rsid w:val="00BC5E51"/>
    <w:rsid w:val="00C06BA5"/>
    <w:rsid w:val="00C139FF"/>
    <w:rsid w:val="00C20AF7"/>
    <w:rsid w:val="00C52D3C"/>
    <w:rsid w:val="00C870B8"/>
    <w:rsid w:val="00CD0514"/>
    <w:rsid w:val="00CF23EA"/>
    <w:rsid w:val="00DC3487"/>
    <w:rsid w:val="00DF43C1"/>
    <w:rsid w:val="00E27E64"/>
    <w:rsid w:val="00E93B6A"/>
    <w:rsid w:val="00E97F54"/>
    <w:rsid w:val="00EF05EF"/>
    <w:rsid w:val="00F156A5"/>
    <w:rsid w:val="00F402E2"/>
    <w:rsid w:val="00F67461"/>
    <w:rsid w:val="00F8530C"/>
    <w:rsid w:val="00FA3DB0"/>
    <w:rsid w:val="00FD7778"/>
    <w:rsid w:val="00FE73F2"/>
    <w:rsid w:val="00FF1487"/>
    <w:rsid w:val="00FF66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paragraph" w:styleId="Ttulo1">
    <w:name w:val="heading 1"/>
    <w:basedOn w:val="Normal"/>
    <w:next w:val="Normal"/>
    <w:link w:val="Ttulo1Car"/>
    <w:qFormat/>
    <w:rsid w:val="00E27E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E27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E27E64"/>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5895"/>
    <w:pPr>
      <w:spacing w:before="100" w:beforeAutospacing="1" w:after="100" w:afterAutospacing="1"/>
    </w:pPr>
    <w:rPr>
      <w:lang w:val="es-MX" w:eastAsia="es-MX"/>
    </w:rPr>
  </w:style>
  <w:style w:type="character" w:customStyle="1" w:styleId="apple-converted-space">
    <w:name w:val="apple-converted-space"/>
    <w:basedOn w:val="Fuentedeprrafopredeter"/>
    <w:rsid w:val="00140B98"/>
  </w:style>
  <w:style w:type="character" w:styleId="Hipervnculo">
    <w:name w:val="Hyperlink"/>
    <w:basedOn w:val="Fuentedeprrafopredeter"/>
    <w:uiPriority w:val="99"/>
    <w:unhideWhenUsed/>
    <w:rsid w:val="00140B98"/>
    <w:rPr>
      <w:color w:val="0000FF"/>
      <w:u w:val="single"/>
    </w:rPr>
  </w:style>
  <w:style w:type="character" w:customStyle="1" w:styleId="Ttulo3Car">
    <w:name w:val="Título 3 Car"/>
    <w:basedOn w:val="Fuentedeprrafopredeter"/>
    <w:link w:val="Ttulo3"/>
    <w:uiPriority w:val="9"/>
    <w:rsid w:val="00E27E64"/>
    <w:rPr>
      <w:b/>
      <w:bCs/>
      <w:sz w:val="27"/>
      <w:szCs w:val="27"/>
    </w:rPr>
  </w:style>
  <w:style w:type="paragraph" w:customStyle="1" w:styleId="optima">
    <w:name w:val="optima"/>
    <w:basedOn w:val="Normal"/>
    <w:rsid w:val="00E27E64"/>
    <w:pPr>
      <w:spacing w:before="100" w:beforeAutospacing="1" w:after="100" w:afterAutospacing="1"/>
    </w:pPr>
    <w:rPr>
      <w:lang w:val="es-MX" w:eastAsia="es-MX"/>
    </w:rPr>
  </w:style>
  <w:style w:type="character" w:styleId="nfasis">
    <w:name w:val="Emphasis"/>
    <w:basedOn w:val="Fuentedeprrafopredeter"/>
    <w:uiPriority w:val="20"/>
    <w:qFormat/>
    <w:rsid w:val="00E27E64"/>
    <w:rPr>
      <w:i/>
      <w:iCs/>
    </w:rPr>
  </w:style>
  <w:style w:type="paragraph" w:customStyle="1" w:styleId="refraction">
    <w:name w:val="refraction"/>
    <w:basedOn w:val="Normal"/>
    <w:rsid w:val="00E27E64"/>
    <w:pPr>
      <w:spacing w:before="100" w:beforeAutospacing="1" w:after="100" w:afterAutospacing="1"/>
    </w:pPr>
    <w:rPr>
      <w:lang w:val="es-MX" w:eastAsia="es-MX"/>
    </w:rPr>
  </w:style>
  <w:style w:type="character" w:customStyle="1" w:styleId="Ttulo2Car">
    <w:name w:val="Título 2 Car"/>
    <w:basedOn w:val="Fuentedeprrafopredeter"/>
    <w:link w:val="Ttulo2"/>
    <w:semiHidden/>
    <w:rsid w:val="00E27E64"/>
    <w:rPr>
      <w:rFonts w:asciiTheme="majorHAnsi" w:eastAsiaTheme="majorEastAsia" w:hAnsiTheme="majorHAnsi" w:cstheme="majorBidi"/>
      <w:b/>
      <w:bCs/>
      <w:color w:val="4F81BD" w:themeColor="accent1"/>
      <w:sz w:val="26"/>
      <w:szCs w:val="26"/>
      <w:lang w:val="es-ES" w:eastAsia="es-ES"/>
    </w:rPr>
  </w:style>
  <w:style w:type="character" w:styleId="Textoennegrita">
    <w:name w:val="Strong"/>
    <w:basedOn w:val="Fuentedeprrafopredeter"/>
    <w:uiPriority w:val="22"/>
    <w:qFormat/>
    <w:rsid w:val="00E27E64"/>
    <w:rPr>
      <w:b/>
      <w:bCs/>
    </w:rPr>
  </w:style>
  <w:style w:type="paragraph" w:styleId="DireccinHTML">
    <w:name w:val="HTML Address"/>
    <w:basedOn w:val="Normal"/>
    <w:link w:val="DireccinHTMLCar"/>
    <w:uiPriority w:val="99"/>
    <w:unhideWhenUsed/>
    <w:rsid w:val="00E27E64"/>
    <w:rPr>
      <w:i/>
      <w:iCs/>
      <w:lang w:val="es-MX" w:eastAsia="es-MX"/>
    </w:rPr>
  </w:style>
  <w:style w:type="character" w:customStyle="1" w:styleId="DireccinHTMLCar">
    <w:name w:val="Dirección HTML Car"/>
    <w:basedOn w:val="Fuentedeprrafopredeter"/>
    <w:link w:val="DireccinHTML"/>
    <w:uiPriority w:val="99"/>
    <w:rsid w:val="00E27E64"/>
    <w:rPr>
      <w:i/>
      <w:iCs/>
      <w:sz w:val="24"/>
      <w:szCs w:val="24"/>
    </w:rPr>
  </w:style>
  <w:style w:type="paragraph" w:styleId="Textodeglobo">
    <w:name w:val="Balloon Text"/>
    <w:basedOn w:val="Normal"/>
    <w:link w:val="TextodegloboCar"/>
    <w:rsid w:val="00E27E64"/>
    <w:rPr>
      <w:rFonts w:ascii="Tahoma" w:hAnsi="Tahoma" w:cs="Tahoma"/>
      <w:sz w:val="16"/>
      <w:szCs w:val="16"/>
    </w:rPr>
  </w:style>
  <w:style w:type="character" w:customStyle="1" w:styleId="TextodegloboCar">
    <w:name w:val="Texto de globo Car"/>
    <w:basedOn w:val="Fuentedeprrafopredeter"/>
    <w:link w:val="Textodeglobo"/>
    <w:rsid w:val="00E27E64"/>
    <w:rPr>
      <w:rFonts w:ascii="Tahoma" w:hAnsi="Tahoma" w:cs="Tahoma"/>
      <w:sz w:val="16"/>
      <w:szCs w:val="16"/>
      <w:lang w:val="es-ES" w:eastAsia="es-ES"/>
    </w:rPr>
  </w:style>
  <w:style w:type="character" w:customStyle="1" w:styleId="Ttulo1Car">
    <w:name w:val="Título 1 Car"/>
    <w:basedOn w:val="Fuentedeprrafopredeter"/>
    <w:link w:val="Ttulo1"/>
    <w:rsid w:val="00E27E64"/>
    <w:rPr>
      <w:rFonts w:asciiTheme="majorHAnsi" w:eastAsiaTheme="majorEastAsia" w:hAnsiTheme="majorHAnsi" w:cstheme="majorBidi"/>
      <w:b/>
      <w:bCs/>
      <w:color w:val="365F91" w:themeColor="accent1" w:themeShade="BF"/>
      <w:sz w:val="28"/>
      <w:szCs w:val="28"/>
      <w:lang w:val="es-ES" w:eastAsia="es-ES"/>
    </w:rPr>
  </w:style>
  <w:style w:type="character" w:customStyle="1" w:styleId="mw-headline">
    <w:name w:val="mw-headline"/>
    <w:basedOn w:val="Fuentedeprrafopredeter"/>
    <w:rsid w:val="00E27E64"/>
  </w:style>
  <w:style w:type="character" w:customStyle="1" w:styleId="mw-editsection">
    <w:name w:val="mw-editsection"/>
    <w:basedOn w:val="Fuentedeprrafopredeter"/>
    <w:rsid w:val="00E27E64"/>
  </w:style>
  <w:style w:type="character" w:customStyle="1" w:styleId="mw-editsection-bracket">
    <w:name w:val="mw-editsection-bracket"/>
    <w:basedOn w:val="Fuentedeprrafopredeter"/>
    <w:rsid w:val="00E27E64"/>
  </w:style>
  <w:style w:type="character" w:customStyle="1" w:styleId="SubttuloCar">
    <w:name w:val="Subtítulo Car"/>
    <w:basedOn w:val="Fuentedeprrafopredeter"/>
    <w:link w:val="Subttulo"/>
    <w:locked/>
    <w:rsid w:val="003357C2"/>
    <w:rPr>
      <w:b/>
      <w:bCs/>
      <w:lang w:val="es-ES" w:eastAsia="es-ES"/>
    </w:rPr>
  </w:style>
  <w:style w:type="paragraph" w:styleId="Subttulo">
    <w:name w:val="Subtitle"/>
    <w:basedOn w:val="Normal"/>
    <w:link w:val="SubttuloCar"/>
    <w:qFormat/>
    <w:rsid w:val="003357C2"/>
    <w:pPr>
      <w:jc w:val="center"/>
    </w:pPr>
    <w:rPr>
      <w:b/>
      <w:bCs/>
      <w:sz w:val="20"/>
      <w:szCs w:val="20"/>
    </w:rPr>
  </w:style>
  <w:style w:type="character" w:customStyle="1" w:styleId="SubttuloCar1">
    <w:name w:val="Subtítulo Car1"/>
    <w:basedOn w:val="Fuentedeprrafopredeter"/>
    <w:link w:val="Subttulo"/>
    <w:rsid w:val="003357C2"/>
    <w:rPr>
      <w:rFonts w:asciiTheme="majorHAnsi" w:eastAsiaTheme="majorEastAsia" w:hAnsiTheme="majorHAnsi" w:cstheme="majorBidi"/>
      <w:i/>
      <w:iCs/>
      <w:color w:val="4F81BD" w:themeColor="accent1"/>
      <w:spacing w:val="15"/>
      <w:sz w:val="24"/>
      <w:szCs w:val="24"/>
      <w:lang w:val="es-ES" w:eastAsia="es-ES"/>
    </w:rPr>
  </w:style>
  <w:style w:type="paragraph" w:styleId="Textosinformato">
    <w:name w:val="Plain Text"/>
    <w:basedOn w:val="Normal"/>
    <w:link w:val="TextosinformatoCar"/>
    <w:rsid w:val="00BC5397"/>
    <w:rPr>
      <w:rFonts w:ascii="Courier New" w:eastAsia="Times" w:hAnsi="Courier New"/>
      <w:sz w:val="20"/>
      <w:szCs w:val="20"/>
      <w:lang w:val="es-ES_tradnl" w:eastAsia="es-ES_tradnl"/>
    </w:rPr>
  </w:style>
  <w:style w:type="character" w:customStyle="1" w:styleId="TextosinformatoCar">
    <w:name w:val="Texto sin formato Car"/>
    <w:basedOn w:val="Fuentedeprrafopredeter"/>
    <w:link w:val="Textosinformato"/>
    <w:rsid w:val="00BC5397"/>
    <w:rPr>
      <w:rFonts w:ascii="Courier New" w:eastAsia="Times" w:hAnsi="Courier New"/>
      <w:lang w:val="es-ES_tradnl" w:eastAsia="es-ES_tradnl"/>
    </w:rPr>
  </w:style>
</w:styles>
</file>

<file path=word/webSettings.xml><?xml version="1.0" encoding="utf-8"?>
<w:webSettings xmlns:r="http://schemas.openxmlformats.org/officeDocument/2006/relationships" xmlns:w="http://schemas.openxmlformats.org/wordprocessingml/2006/main">
  <w:divs>
    <w:div w:id="1015380783">
      <w:bodyDiv w:val="1"/>
      <w:marLeft w:val="0"/>
      <w:marRight w:val="0"/>
      <w:marTop w:val="0"/>
      <w:marBottom w:val="0"/>
      <w:divBdr>
        <w:top w:val="none" w:sz="0" w:space="0" w:color="auto"/>
        <w:left w:val="none" w:sz="0" w:space="0" w:color="auto"/>
        <w:bottom w:val="none" w:sz="0" w:space="0" w:color="auto"/>
        <w:right w:val="none" w:sz="0" w:space="0" w:color="auto"/>
      </w:divBdr>
    </w:div>
    <w:div w:id="1130131681">
      <w:bodyDiv w:val="1"/>
      <w:marLeft w:val="0"/>
      <w:marRight w:val="0"/>
      <w:marTop w:val="0"/>
      <w:marBottom w:val="0"/>
      <w:divBdr>
        <w:top w:val="none" w:sz="0" w:space="0" w:color="auto"/>
        <w:left w:val="none" w:sz="0" w:space="0" w:color="auto"/>
        <w:bottom w:val="none" w:sz="0" w:space="0" w:color="auto"/>
        <w:right w:val="none" w:sz="0" w:space="0" w:color="auto"/>
      </w:divBdr>
      <w:divsChild>
        <w:div w:id="1037773530">
          <w:marLeft w:val="0"/>
          <w:marRight w:val="0"/>
          <w:marTop w:val="0"/>
          <w:marBottom w:val="0"/>
          <w:divBdr>
            <w:top w:val="none" w:sz="0" w:space="0" w:color="auto"/>
            <w:left w:val="none" w:sz="0" w:space="0" w:color="auto"/>
            <w:bottom w:val="none" w:sz="0" w:space="0" w:color="auto"/>
            <w:right w:val="none" w:sz="0" w:space="0" w:color="auto"/>
          </w:divBdr>
          <w:divsChild>
            <w:div w:id="1825315516">
              <w:marLeft w:val="0"/>
              <w:marRight w:val="0"/>
              <w:marTop w:val="0"/>
              <w:marBottom w:val="0"/>
              <w:divBdr>
                <w:top w:val="none" w:sz="0" w:space="0" w:color="auto"/>
                <w:left w:val="none" w:sz="0" w:space="0" w:color="auto"/>
                <w:bottom w:val="none" w:sz="0" w:space="0" w:color="auto"/>
                <w:right w:val="none" w:sz="0" w:space="0" w:color="auto"/>
              </w:divBdr>
              <w:divsChild>
                <w:div w:id="1020231638">
                  <w:marLeft w:val="0"/>
                  <w:marRight w:val="0"/>
                  <w:marTop w:val="0"/>
                  <w:marBottom w:val="0"/>
                  <w:divBdr>
                    <w:top w:val="none" w:sz="0" w:space="0" w:color="auto"/>
                    <w:left w:val="none" w:sz="0" w:space="0" w:color="auto"/>
                    <w:bottom w:val="none" w:sz="0" w:space="0" w:color="auto"/>
                    <w:right w:val="none" w:sz="0" w:space="0" w:color="auto"/>
                  </w:divBdr>
                  <w:divsChild>
                    <w:div w:id="1595016324">
                      <w:marLeft w:val="0"/>
                      <w:marRight w:val="0"/>
                      <w:marTop w:val="0"/>
                      <w:marBottom w:val="0"/>
                      <w:divBdr>
                        <w:top w:val="none" w:sz="0" w:space="0" w:color="auto"/>
                        <w:left w:val="none" w:sz="0" w:space="0" w:color="auto"/>
                        <w:bottom w:val="none" w:sz="0" w:space="0" w:color="auto"/>
                        <w:right w:val="none" w:sz="0" w:space="0" w:color="auto"/>
                      </w:divBdr>
                      <w:divsChild>
                        <w:div w:id="2114083028">
                          <w:marLeft w:val="0"/>
                          <w:marRight w:val="0"/>
                          <w:marTop w:val="0"/>
                          <w:marBottom w:val="0"/>
                          <w:divBdr>
                            <w:top w:val="none" w:sz="0" w:space="0" w:color="auto"/>
                            <w:left w:val="none" w:sz="0" w:space="0" w:color="auto"/>
                            <w:bottom w:val="none" w:sz="0" w:space="0" w:color="auto"/>
                            <w:right w:val="none" w:sz="0" w:space="0" w:color="auto"/>
                          </w:divBdr>
                          <w:divsChild>
                            <w:div w:id="744229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8594555">
          <w:marLeft w:val="0"/>
          <w:marRight w:val="0"/>
          <w:marTop w:val="0"/>
          <w:marBottom w:val="0"/>
          <w:divBdr>
            <w:top w:val="none" w:sz="0" w:space="0" w:color="auto"/>
            <w:left w:val="none" w:sz="0" w:space="0" w:color="auto"/>
            <w:bottom w:val="none" w:sz="0" w:space="0" w:color="auto"/>
            <w:right w:val="none" w:sz="0" w:space="0" w:color="auto"/>
          </w:divBdr>
          <w:divsChild>
            <w:div w:id="896209580">
              <w:marLeft w:val="0"/>
              <w:marRight w:val="0"/>
              <w:marTop w:val="0"/>
              <w:marBottom w:val="0"/>
              <w:divBdr>
                <w:top w:val="none" w:sz="0" w:space="0" w:color="auto"/>
                <w:left w:val="none" w:sz="0" w:space="0" w:color="auto"/>
                <w:bottom w:val="none" w:sz="0" w:space="0" w:color="auto"/>
                <w:right w:val="none" w:sz="0" w:space="0" w:color="auto"/>
              </w:divBdr>
              <w:divsChild>
                <w:div w:id="336733758">
                  <w:marLeft w:val="0"/>
                  <w:marRight w:val="0"/>
                  <w:marTop w:val="0"/>
                  <w:marBottom w:val="0"/>
                  <w:divBdr>
                    <w:top w:val="none" w:sz="0" w:space="0" w:color="auto"/>
                    <w:left w:val="none" w:sz="0" w:space="0" w:color="auto"/>
                    <w:bottom w:val="none" w:sz="0" w:space="0" w:color="auto"/>
                    <w:right w:val="none" w:sz="0" w:space="0" w:color="auto"/>
                  </w:divBdr>
                  <w:divsChild>
                    <w:div w:id="1074428220">
                      <w:marLeft w:val="0"/>
                      <w:marRight w:val="0"/>
                      <w:marTop w:val="0"/>
                      <w:marBottom w:val="0"/>
                      <w:divBdr>
                        <w:top w:val="none" w:sz="0" w:space="0" w:color="auto"/>
                        <w:left w:val="none" w:sz="0" w:space="0" w:color="auto"/>
                        <w:bottom w:val="none" w:sz="0" w:space="0" w:color="auto"/>
                        <w:right w:val="none" w:sz="0" w:space="0" w:color="auto"/>
                      </w:divBdr>
                      <w:divsChild>
                        <w:div w:id="75366982">
                          <w:marLeft w:val="0"/>
                          <w:marRight w:val="0"/>
                          <w:marTop w:val="0"/>
                          <w:marBottom w:val="0"/>
                          <w:divBdr>
                            <w:top w:val="none" w:sz="0" w:space="0" w:color="auto"/>
                            <w:left w:val="none" w:sz="0" w:space="0" w:color="auto"/>
                            <w:bottom w:val="none" w:sz="0" w:space="0" w:color="auto"/>
                            <w:right w:val="none" w:sz="0" w:space="0" w:color="auto"/>
                          </w:divBdr>
                          <w:divsChild>
                            <w:div w:id="2082242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0309882">
          <w:marLeft w:val="0"/>
          <w:marRight w:val="0"/>
          <w:marTop w:val="0"/>
          <w:marBottom w:val="0"/>
          <w:divBdr>
            <w:top w:val="none" w:sz="0" w:space="0" w:color="auto"/>
            <w:left w:val="none" w:sz="0" w:space="0" w:color="auto"/>
            <w:bottom w:val="none" w:sz="0" w:space="0" w:color="auto"/>
            <w:right w:val="none" w:sz="0" w:space="0" w:color="auto"/>
          </w:divBdr>
          <w:divsChild>
            <w:div w:id="1114207891">
              <w:marLeft w:val="0"/>
              <w:marRight w:val="0"/>
              <w:marTop w:val="0"/>
              <w:marBottom w:val="0"/>
              <w:divBdr>
                <w:top w:val="none" w:sz="0" w:space="0" w:color="auto"/>
                <w:left w:val="none" w:sz="0" w:space="0" w:color="auto"/>
                <w:bottom w:val="none" w:sz="0" w:space="0" w:color="auto"/>
                <w:right w:val="none" w:sz="0" w:space="0" w:color="auto"/>
              </w:divBdr>
              <w:divsChild>
                <w:div w:id="1057584782">
                  <w:marLeft w:val="0"/>
                  <w:marRight w:val="0"/>
                  <w:marTop w:val="0"/>
                  <w:marBottom w:val="0"/>
                  <w:divBdr>
                    <w:top w:val="none" w:sz="0" w:space="0" w:color="auto"/>
                    <w:left w:val="none" w:sz="0" w:space="0" w:color="auto"/>
                    <w:bottom w:val="none" w:sz="0" w:space="0" w:color="auto"/>
                    <w:right w:val="none" w:sz="0" w:space="0" w:color="auto"/>
                  </w:divBdr>
                  <w:divsChild>
                    <w:div w:id="1018315205">
                      <w:marLeft w:val="0"/>
                      <w:marRight w:val="0"/>
                      <w:marTop w:val="0"/>
                      <w:marBottom w:val="0"/>
                      <w:divBdr>
                        <w:top w:val="none" w:sz="0" w:space="0" w:color="auto"/>
                        <w:left w:val="none" w:sz="0" w:space="0" w:color="auto"/>
                        <w:bottom w:val="none" w:sz="0" w:space="0" w:color="auto"/>
                        <w:right w:val="none" w:sz="0" w:space="0" w:color="auto"/>
                      </w:divBdr>
                      <w:divsChild>
                        <w:div w:id="1188639699">
                          <w:marLeft w:val="0"/>
                          <w:marRight w:val="0"/>
                          <w:marTop w:val="0"/>
                          <w:marBottom w:val="0"/>
                          <w:divBdr>
                            <w:top w:val="none" w:sz="0" w:space="0" w:color="auto"/>
                            <w:left w:val="none" w:sz="0" w:space="0" w:color="auto"/>
                            <w:bottom w:val="none" w:sz="0" w:space="0" w:color="auto"/>
                            <w:right w:val="none" w:sz="0" w:space="0" w:color="auto"/>
                          </w:divBdr>
                          <w:divsChild>
                            <w:div w:id="1035693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16882">
      <w:bodyDiv w:val="1"/>
      <w:marLeft w:val="0"/>
      <w:marRight w:val="0"/>
      <w:marTop w:val="0"/>
      <w:marBottom w:val="0"/>
      <w:divBdr>
        <w:top w:val="none" w:sz="0" w:space="0" w:color="auto"/>
        <w:left w:val="none" w:sz="0" w:space="0" w:color="auto"/>
        <w:bottom w:val="none" w:sz="0" w:space="0" w:color="auto"/>
        <w:right w:val="none" w:sz="0" w:space="0" w:color="auto"/>
      </w:divBdr>
      <w:divsChild>
        <w:div w:id="55591586">
          <w:marLeft w:val="0"/>
          <w:marRight w:val="0"/>
          <w:marTop w:val="0"/>
          <w:marBottom w:val="0"/>
          <w:divBdr>
            <w:top w:val="none" w:sz="0" w:space="0" w:color="auto"/>
            <w:left w:val="none" w:sz="0" w:space="0" w:color="auto"/>
            <w:bottom w:val="none" w:sz="0" w:space="0" w:color="auto"/>
            <w:right w:val="none" w:sz="0" w:space="0" w:color="auto"/>
          </w:divBdr>
          <w:divsChild>
            <w:div w:id="445122567">
              <w:marLeft w:val="0"/>
              <w:marRight w:val="0"/>
              <w:marTop w:val="0"/>
              <w:marBottom w:val="0"/>
              <w:divBdr>
                <w:top w:val="none" w:sz="0" w:space="0" w:color="auto"/>
                <w:left w:val="none" w:sz="0" w:space="0" w:color="auto"/>
                <w:bottom w:val="none" w:sz="0" w:space="0" w:color="auto"/>
                <w:right w:val="none" w:sz="0" w:space="0" w:color="auto"/>
              </w:divBdr>
            </w:div>
            <w:div w:id="1201163840">
              <w:marLeft w:val="0"/>
              <w:marRight w:val="0"/>
              <w:marTop w:val="240"/>
              <w:marBottom w:val="0"/>
              <w:divBdr>
                <w:top w:val="single" w:sz="6" w:space="4" w:color="AAAAAA"/>
                <w:left w:val="single" w:sz="6" w:space="4" w:color="AAAAAA"/>
                <w:bottom w:val="single" w:sz="6" w:space="4" w:color="AAAAAA"/>
                <w:right w:val="single" w:sz="6" w:space="4" w:color="AAAAAA"/>
              </w:divBdr>
              <w:divsChild>
                <w:div w:id="2575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3417">
      <w:bodyDiv w:val="1"/>
      <w:marLeft w:val="0"/>
      <w:marRight w:val="0"/>
      <w:marTop w:val="0"/>
      <w:marBottom w:val="0"/>
      <w:divBdr>
        <w:top w:val="none" w:sz="0" w:space="0" w:color="auto"/>
        <w:left w:val="none" w:sz="0" w:space="0" w:color="auto"/>
        <w:bottom w:val="none" w:sz="0" w:space="0" w:color="auto"/>
        <w:right w:val="none" w:sz="0" w:space="0" w:color="auto"/>
      </w:divBdr>
      <w:divsChild>
        <w:div w:id="2138839928">
          <w:marLeft w:val="0"/>
          <w:marRight w:val="0"/>
          <w:marTop w:val="0"/>
          <w:marBottom w:val="0"/>
          <w:divBdr>
            <w:top w:val="none" w:sz="0" w:space="0" w:color="auto"/>
            <w:left w:val="none" w:sz="0" w:space="0" w:color="auto"/>
            <w:bottom w:val="none" w:sz="0" w:space="0" w:color="auto"/>
            <w:right w:val="none" w:sz="0" w:space="0" w:color="auto"/>
          </w:divBdr>
        </w:div>
      </w:divsChild>
    </w:div>
    <w:div w:id="1888376114">
      <w:bodyDiv w:val="1"/>
      <w:marLeft w:val="0"/>
      <w:marRight w:val="0"/>
      <w:marTop w:val="0"/>
      <w:marBottom w:val="0"/>
      <w:divBdr>
        <w:top w:val="none" w:sz="0" w:space="0" w:color="auto"/>
        <w:left w:val="none" w:sz="0" w:space="0" w:color="auto"/>
        <w:bottom w:val="none" w:sz="0" w:space="0" w:color="auto"/>
        <w:right w:val="none" w:sz="0" w:space="0" w:color="auto"/>
      </w:divBdr>
    </w:div>
    <w:div w:id="20406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antism@una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e75eea9a-ac58-41db-90cb-3226034b591c@namprd06.prod.outloo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8B35-39FB-463C-BD2F-4F377533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969</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19</cp:revision>
  <cp:lastPrinted>2013-07-29T23:18:00Z</cp:lastPrinted>
  <dcterms:created xsi:type="dcterms:W3CDTF">2013-07-29T22:20:00Z</dcterms:created>
  <dcterms:modified xsi:type="dcterms:W3CDTF">2013-07-31T17:42:00Z</dcterms:modified>
</cp:coreProperties>
</file>